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: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  <w:t>北京市安全社区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 w:themeColor="text1"/>
          <w:spacing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综合减灾示范社区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咨询服务机构自律管理考核办法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  <w:t>（试行）</w:t>
      </w:r>
      <w:bookmarkEnd w:id="0"/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第一章 总 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为进一步提升我市安全社区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综合减灾示范社区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建设质量，引导、激励并监督安全社区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综合减灾示范社区</w:t>
      </w:r>
      <w:r>
        <w:rPr>
          <w:rFonts w:hint="eastAsia" w:ascii="仿宋_GB2312" w:hAnsi="仿宋_GB2312" w:eastAsia="仿宋_GB2312" w:cs="仿宋_GB2312"/>
          <w:sz w:val="32"/>
          <w:szCs w:val="32"/>
        </w:rPr>
        <w:t>咨询服务机构提供规范、优质的咨询服务，自觉诚信经营，根据《国务院安委会办公室关于进一步深入推进安全社区建设的通知》（安委办</w:t>
      </w:r>
      <w:r>
        <w:rPr>
          <w:rFonts w:hint="eastAsia" w:ascii="仿宋_GB2312" w:hAnsi="华文中宋" w:eastAsia="仿宋_GB2312"/>
          <w:sz w:val="32"/>
          <w:szCs w:val="32"/>
        </w:rPr>
        <w:t>〔20</w:t>
      </w: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华文中宋" w:eastAsia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</w:rPr>
        <w:t>38 号）、《关于开展安全社区建设工作的实施意见》（京安监发</w:t>
      </w:r>
      <w:r>
        <w:rPr>
          <w:rFonts w:hint="eastAsia" w:ascii="仿宋_GB2312" w:hAnsi="华文中宋" w:eastAsia="仿宋_GB2312"/>
          <w:sz w:val="32"/>
          <w:szCs w:val="32"/>
        </w:rPr>
        <w:t>〔20</w:t>
      </w: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华文中宋" w:eastAsia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</w:rPr>
        <w:t>140 号）、</w:t>
      </w:r>
      <w:r>
        <w:rPr>
          <w:rFonts w:hint="eastAsia" w:ascii="仿宋_GB2312" w:hAnsi="黑体" w:eastAsia="仿宋_GB2312"/>
          <w:sz w:val="32"/>
          <w:szCs w:val="32"/>
        </w:rPr>
        <w:t>《关于加强安全社区与综合减灾示范社区融合推进意见》（京应急通〔2019〕76号）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lang w:eastAsia="zh-CN"/>
        </w:rPr>
        <w:t>《</w:t>
      </w:r>
      <w:r>
        <w:rPr>
          <w:rFonts w:hint="eastAsia" w:ascii="仿宋_GB2312" w:eastAsia="仿宋_GB2312"/>
          <w:sz w:val="32"/>
          <w:szCs w:val="32"/>
        </w:rPr>
        <w:t>关于修订印发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&lt;</w:t>
      </w:r>
      <w:r>
        <w:rPr>
          <w:rFonts w:hint="eastAsia" w:ascii="仿宋_GB2312" w:eastAsia="仿宋_GB2312"/>
          <w:sz w:val="32"/>
          <w:szCs w:val="32"/>
        </w:rPr>
        <w:t>北京市安全社区管理办法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&gt;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&lt;</w:t>
      </w:r>
      <w:r>
        <w:rPr>
          <w:rFonts w:hint="eastAsia" w:ascii="仿宋_GB2312" w:eastAsia="仿宋_GB2312"/>
          <w:sz w:val="32"/>
          <w:szCs w:val="32"/>
        </w:rPr>
        <w:t>北京市安全社区评审标准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&gt;</w:t>
      </w:r>
      <w:r>
        <w:rPr>
          <w:rFonts w:hint="eastAsia" w:ascii="仿宋_GB2312" w:eastAsia="仿宋_GB2312"/>
          <w:sz w:val="32"/>
          <w:szCs w:val="32"/>
        </w:rPr>
        <w:t>的通知</w:t>
      </w:r>
      <w:r>
        <w:rPr>
          <w:rFonts w:hint="eastAsia" w:ascii="仿宋_GB2312" w:eastAsia="仿宋_GB2312"/>
          <w:sz w:val="32"/>
          <w:szCs w:val="32"/>
          <w:lang w:eastAsia="zh-CN"/>
        </w:rPr>
        <w:t>》</w:t>
      </w:r>
      <w:r>
        <w:rPr>
          <w:rFonts w:hint="eastAsia" w:ascii="仿宋_GB2312" w:eastAsia="仿宋_GB2312"/>
          <w:sz w:val="32"/>
          <w:szCs w:val="32"/>
        </w:rPr>
        <w:t>（京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应急发</w:t>
      </w:r>
      <w:r>
        <w:rPr>
          <w:rFonts w:hint="eastAsia" w:ascii="仿宋_GB2312" w:eastAsia="仿宋_GB2312"/>
          <w:sz w:val="32"/>
          <w:szCs w:val="32"/>
        </w:rPr>
        <w:t>〔20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号）</w:t>
      </w:r>
      <w:r>
        <w:rPr>
          <w:rFonts w:hint="eastAsia" w:ascii="仿宋_GB2312" w:eastAsia="仿宋_GB2312"/>
          <w:sz w:val="32"/>
          <w:szCs w:val="32"/>
          <w:lang w:eastAsia="zh-CN"/>
        </w:rPr>
        <w:t>、《</w:t>
      </w:r>
      <w:r>
        <w:rPr>
          <w:rFonts w:hint="eastAsia" w:ascii="仿宋_GB2312" w:eastAsia="仿宋_GB2312"/>
          <w:sz w:val="32"/>
          <w:szCs w:val="32"/>
        </w:rPr>
        <w:t>关于综合减灾示范社区创建申报条件和申报程序等调整变化的通知</w:t>
      </w:r>
      <w:r>
        <w:rPr>
          <w:rFonts w:hint="eastAsia" w:ascii="仿宋_GB2312" w:eastAsia="仿宋_GB2312"/>
          <w:sz w:val="32"/>
          <w:szCs w:val="32"/>
          <w:lang w:eastAsia="zh-CN"/>
        </w:rPr>
        <w:t>》</w:t>
      </w:r>
      <w:r>
        <w:rPr>
          <w:rFonts w:hint="eastAsia" w:ascii="仿宋_GB2312" w:eastAsia="仿宋_GB2312"/>
          <w:sz w:val="32"/>
          <w:szCs w:val="32"/>
        </w:rPr>
        <w:t>（京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应急通</w:t>
      </w:r>
      <w:r>
        <w:rPr>
          <w:rFonts w:hint="eastAsia" w:ascii="仿宋_GB2312" w:eastAsia="仿宋_GB2312"/>
          <w:sz w:val="32"/>
          <w:szCs w:val="32"/>
        </w:rPr>
        <w:t>〔20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94</w:t>
      </w:r>
      <w:r>
        <w:rPr>
          <w:rFonts w:hint="eastAsia" w:ascii="仿宋_GB2312" w:eastAsia="仿宋_GB2312"/>
          <w:sz w:val="32"/>
          <w:szCs w:val="32"/>
        </w:rPr>
        <w:t>号）</w:t>
      </w:r>
      <w:r>
        <w:rPr>
          <w:rFonts w:hint="eastAsia" w:ascii="仿宋_GB2312" w:hAnsi="仿宋_GB2312" w:eastAsia="仿宋_GB2312" w:cs="仿宋_GB2312"/>
          <w:sz w:val="32"/>
          <w:szCs w:val="32"/>
        </w:rPr>
        <w:t>等有关文件精神，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北京市安全文化促进会（以下简称：文促会）</w:t>
      </w:r>
      <w:r>
        <w:rPr>
          <w:rFonts w:hint="eastAsia" w:ascii="仿宋_GB2312" w:hAnsi="仿宋_GB2312" w:eastAsia="仿宋_GB2312" w:cs="仿宋_GB2312"/>
          <w:sz w:val="32"/>
          <w:szCs w:val="32"/>
        </w:rPr>
        <w:t>特制定本办法。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安全社区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综合减灾示范社区</w:t>
      </w:r>
      <w:r>
        <w:rPr>
          <w:rFonts w:hint="eastAsia" w:ascii="仿宋_GB2312" w:hAnsi="仿宋_GB2312" w:eastAsia="仿宋_GB2312" w:cs="仿宋_GB2312"/>
          <w:sz w:val="32"/>
          <w:szCs w:val="32"/>
        </w:rPr>
        <w:t>咨询服务机构（以下简称：咨询服务机构）是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指</w:t>
      </w:r>
      <w:r>
        <w:rPr>
          <w:rFonts w:hint="eastAsia" w:ascii="仿宋_GB2312" w:hAnsi="仿宋_GB2312" w:eastAsia="仿宋_GB2312" w:cs="仿宋_GB2312"/>
          <w:sz w:val="32"/>
          <w:szCs w:val="32"/>
        </w:rPr>
        <w:t>参与本市安全社区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综合减灾示范社区创建咨询服务指导</w:t>
      </w:r>
      <w:r>
        <w:rPr>
          <w:rFonts w:hint="eastAsia" w:ascii="仿宋_GB2312" w:hAnsi="仿宋_GB2312" w:eastAsia="仿宋_GB2312" w:cs="仿宋_GB2312"/>
          <w:sz w:val="32"/>
          <w:szCs w:val="32"/>
        </w:rPr>
        <w:t>的第三方机构。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咨询服务机构应当自觉遵循本办法的要求，为社区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安全应急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建设工作提供科学化、规范化、专业化技术服务。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第二章 自律管理机制及申报程序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咨询服务单位及其从业人员应当自觉识别并遵循安全生产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应急管理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领域法律法规与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创建</w:t>
      </w:r>
      <w:r>
        <w:rPr>
          <w:rFonts w:hint="eastAsia" w:ascii="仿宋_GB2312" w:hAnsi="仿宋_GB2312" w:eastAsia="仿宋_GB2312" w:cs="仿宋_GB2312"/>
          <w:sz w:val="32"/>
          <w:szCs w:val="32"/>
        </w:rPr>
        <w:t>标准规范要求，按照法律法规与标准规范要求不断改进服务。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咨询服务机构实行自愿备案、自律管理原则。咨询服务单位及其从业人员应当按照“公平公开、客观公正”的原则依法开展业务，认真履行合同，为客户提供优质的服务；客观、如实地反映社区实际情况，提出建设性的对策措施，对服务成果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文促会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负责咨询服务机构的备案审查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考评考核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工作。根据咨询服务机构提出的书面申请，经材料审查、考评合格、审核确认后，向社会公布。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咨询服务机构在执业过程中，应当以质量、技术和信誉赢得市场，不得以劣质低价、无序竞争等行为扰乱市场秩序。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申请自律管理的咨询服务机构应具备以下条件：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具有独立法人资格，有固定办公场所，配置办公设施设备，具备必要的技术支撑条件。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经营范围中须包括安全生产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应急管理相关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咨询服务内容，且从事安全生产、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应急管理、</w:t>
      </w:r>
      <w:r>
        <w:rPr>
          <w:rFonts w:hint="eastAsia" w:ascii="仿宋_GB2312" w:hAnsi="仿宋_GB2312" w:eastAsia="仿宋_GB2312" w:cs="仿宋_GB2312"/>
          <w:sz w:val="32"/>
          <w:szCs w:val="32"/>
        </w:rPr>
        <w:t>安全社区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综合减灾示范社区相关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建设服务2年以上。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申请单位应熟悉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安全社区、综合减灾示范社区创建</w:t>
      </w:r>
      <w:r>
        <w:rPr>
          <w:rFonts w:hint="eastAsia" w:ascii="仿宋_GB2312" w:hAnsi="仿宋_GB2312" w:eastAsia="仿宋_GB2312" w:cs="仿宋_GB2312"/>
          <w:sz w:val="32"/>
          <w:szCs w:val="32"/>
        </w:rPr>
        <w:t>程序和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评定</w:t>
      </w:r>
      <w:r>
        <w:rPr>
          <w:rFonts w:hint="eastAsia" w:ascii="仿宋_GB2312" w:hAnsi="仿宋_GB2312" w:eastAsia="仿宋_GB2312" w:cs="仿宋_GB2312"/>
          <w:sz w:val="32"/>
          <w:szCs w:val="32"/>
        </w:rPr>
        <w:t>标准，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</w:rPr>
        <w:t>能满足生产安全、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应急管理、综合减灾、</w:t>
      </w:r>
      <w:r>
        <w:rPr>
          <w:rFonts w:hint="eastAsia" w:ascii="仿宋_GB2312" w:hAnsi="仿宋_GB2312" w:eastAsia="仿宋_GB2312" w:cs="仿宋_GB2312"/>
          <w:sz w:val="32"/>
          <w:szCs w:val="32"/>
        </w:rPr>
        <w:t>交通安全、消防安全、燃气安全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公共安全</w:t>
      </w:r>
      <w:r>
        <w:rPr>
          <w:rFonts w:hint="eastAsia" w:ascii="仿宋_GB2312" w:hAnsi="仿宋_GB2312" w:eastAsia="仿宋_GB2312" w:cs="仿宋_GB2312"/>
          <w:sz w:val="32"/>
          <w:szCs w:val="32"/>
        </w:rPr>
        <w:t>等内容的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服务指导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申请单位应有负责日常管理的专职工作人员；具有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名以上能满足安全社区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综合减灾示范社区</w:t>
      </w:r>
      <w:r>
        <w:rPr>
          <w:rFonts w:hint="eastAsia" w:ascii="仿宋_GB2312" w:hAnsi="仿宋_GB2312" w:eastAsia="仿宋_GB2312" w:cs="仿宋_GB2312"/>
          <w:sz w:val="32"/>
          <w:szCs w:val="32"/>
        </w:rPr>
        <w:t>咨询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需要的咨询人员，其中至少包括2名高级职称人员。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具有健全的过程控制体系文件、管理制度、档案等；相应证照齐全；无违法行为记录。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九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申报单位备案登记申报材料：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工商营业执照复印件；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咨询单位登记表（样表附后）；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咨询人员登记表（样表附后）；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过程控制体系文件；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服务指导</w:t>
      </w:r>
      <w:r>
        <w:rPr>
          <w:rFonts w:hint="eastAsia" w:ascii="仿宋_GB2312" w:hAnsi="仿宋_GB2312" w:eastAsia="仿宋_GB2312" w:cs="仿宋_GB2312"/>
          <w:sz w:val="32"/>
          <w:szCs w:val="32"/>
        </w:rPr>
        <w:t>管理制度；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本单位从事安全评价、安全咨询、安全教育培训、安全社区、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综合减灾示范社区、</w:t>
      </w:r>
      <w:r>
        <w:rPr>
          <w:rFonts w:hint="eastAsia" w:ascii="仿宋_GB2312" w:hAnsi="仿宋_GB2312" w:eastAsia="仿宋_GB2312" w:cs="仿宋_GB2312"/>
          <w:sz w:val="32"/>
          <w:szCs w:val="32"/>
        </w:rPr>
        <w:t>安全文化服务等业绩报告。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申报考核程序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材料审核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申报单位将申报材料（电子版、纸质版加盖单位公章）报送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文促会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文促会</w:t>
      </w:r>
      <w:r>
        <w:rPr>
          <w:rFonts w:hint="eastAsia" w:ascii="仿宋_GB2312" w:hAnsi="仿宋_GB2312" w:eastAsia="仿宋_GB2312" w:cs="仿宋_GB2312"/>
          <w:sz w:val="32"/>
          <w:szCs w:val="32"/>
        </w:rPr>
        <w:t>成立专家组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组织对各单位申报材料进行初核，审核通过后，公布进入面试答辩环节的单位名单。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面试答辩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专家组对申报单位主要负责人进行面试答辩，重点考查主要负责人对安全社区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综合减灾示范社区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建设服务工作的整体掌握程度，本单位提高咨询工作质量的措施办法，侧重考查申报单位主要负责人综合管理和业务分析能力。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综合测评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专家组</w:t>
      </w:r>
      <w:r>
        <w:rPr>
          <w:rFonts w:hint="eastAsia" w:ascii="仿宋_GB2312" w:hAnsi="仿宋_GB2312" w:eastAsia="仿宋_GB2312" w:cs="仿宋_GB2312"/>
          <w:sz w:val="32"/>
          <w:szCs w:val="32"/>
        </w:rPr>
        <w:t>对各申报单位材料审核、面试答辩各环节得分进行加权计算得出总成绩。按照综合评价、总量控制的原则，考核评定小组提出名单，经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文促会</w:t>
      </w:r>
      <w:r>
        <w:rPr>
          <w:rFonts w:hint="eastAsia" w:ascii="仿宋_GB2312" w:hAnsi="仿宋_GB2312" w:eastAsia="仿宋_GB2312" w:cs="仿宋_GB2312"/>
          <w:sz w:val="32"/>
          <w:szCs w:val="32"/>
        </w:rPr>
        <w:t>备案并在网上予以公告。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黑体" w:hAnsi="黑体" w:eastAsia="黑体" w:cs="黑体"/>
          <w:color w:val="0000FF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 xml:space="preserve">章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自律考核</w:t>
      </w:r>
      <w:r>
        <w:rPr>
          <w:rFonts w:hint="eastAsia" w:ascii="黑体" w:hAnsi="黑体" w:eastAsia="黑体" w:cs="黑体"/>
          <w:sz w:val="32"/>
          <w:szCs w:val="32"/>
        </w:rPr>
        <w:t>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十一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咨询服务机构考核工作主要内容包括：组织工作考核、指导工作考核、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创建单位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评价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具体标准附后）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组织工作考核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推动创建单位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召开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创建工作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启动会；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组织开展建设理念、机构搭建、风险辨识等培训工作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每家创建单位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不少于5次；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推动创建单位按季度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组织召开工作推进会。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</w:rPr>
        <w:t>指导工作考核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指导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创建单位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制定总体方案、专项工作计划、培训计划、风险辨识计划等；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指导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创建单位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建立工作领导机构及专项小组，成员涵盖辖区相关部门、社会组织、企事业单位及其负责人、居民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人大代表等；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指导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创建单位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建立并完善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的创建工作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制度；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指导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创建单位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开展风险辨识工作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安全社区</w:t>
      </w:r>
      <w:r>
        <w:rPr>
          <w:rFonts w:hint="eastAsia" w:ascii="仿宋_GB2312" w:hAnsi="仿宋_GB2312" w:eastAsia="仿宋_GB2312" w:cs="仿宋_GB2312"/>
          <w:sz w:val="32"/>
          <w:szCs w:val="32"/>
        </w:rPr>
        <w:t>策划不少于15个具有特色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促进项目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综合减灾示范社区不限制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指导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创建单位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开展宣传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教育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协助策划公共安全宣传教育基地场馆建设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创建单位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评价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创建单位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针对咨询服务机构的工作进行评价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对咨询服务机构的组织、指导及培训工作的评价；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对咨询服务机构指导风险辨识工作及促进项目可行性评价；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对咨询服务机构廉洁自律情况评价。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章 考核规则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十二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咨询服务机构的考核工作由文促会组织实施，考核方式采用文字材料、图片材料、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创建单位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座谈会及满意度调查表等方式；考核内容以本办法第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章为依据，满分为100分。其中，90分以上（含90分）为“优秀”、70分至89分（含70分）为“合格”、70分以下为“不合格”。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十三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依据下列情况对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咨询服务机构考核进行加分：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指导的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创建单位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被命名为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全国综合减灾示范社区、市级综合减灾示范社区、国际安全社区、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安全社区的；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指导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创建单位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成功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建立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公共安全宣传教育基地场馆的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策划的促进项目得到市级推广的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章 退出机制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十四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咨询服务机构出现下列情况之一的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取消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优先推荐在本市行政区域内</w:t>
      </w:r>
      <w:r>
        <w:rPr>
          <w:rFonts w:hint="eastAsia" w:ascii="仿宋_GB2312" w:hAnsi="仿宋_GB2312" w:eastAsia="仿宋_GB2312" w:cs="仿宋_GB2312"/>
          <w:sz w:val="32"/>
          <w:szCs w:val="32"/>
        </w:rPr>
        <w:t>从事安全社区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综合减灾示范社区</w:t>
      </w:r>
      <w:r>
        <w:rPr>
          <w:rFonts w:hint="eastAsia" w:ascii="仿宋_GB2312" w:hAnsi="仿宋_GB2312" w:eastAsia="仿宋_GB2312" w:cs="仿宋_GB2312"/>
          <w:sz w:val="32"/>
          <w:szCs w:val="32"/>
        </w:rPr>
        <w:t>咨询服务资格：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咨询服务机构年度考核结果为“不合格”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咨询服务机构在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连续2年</w:t>
      </w:r>
      <w:r>
        <w:rPr>
          <w:rFonts w:hint="eastAsia" w:ascii="仿宋_GB2312" w:hAnsi="仿宋_GB2312" w:eastAsia="仿宋_GB2312" w:cs="仿宋_GB2312"/>
          <w:sz w:val="32"/>
          <w:szCs w:val="32"/>
        </w:rPr>
        <w:t>未开展安全社区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综合减灾示范社区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建设指导工作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咨询服务机构因工作人员变动导致无法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</w:t>
      </w:r>
      <w:r>
        <w:rPr>
          <w:rFonts w:hint="eastAsia" w:ascii="仿宋_GB2312" w:hAnsi="仿宋_GB2312" w:eastAsia="仿宋_GB2312" w:cs="仿宋_GB2312"/>
          <w:sz w:val="32"/>
          <w:szCs w:val="32"/>
        </w:rPr>
        <w:t>指导工作的；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咨询服务机构违反自律公约规定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十五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文促会每年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12月</w:t>
      </w:r>
      <w:r>
        <w:rPr>
          <w:rFonts w:hint="eastAsia" w:ascii="仿宋_GB2312" w:hAnsi="仿宋_GB2312" w:eastAsia="仿宋_GB2312" w:cs="仿宋_GB2312"/>
          <w:sz w:val="32"/>
          <w:szCs w:val="32"/>
        </w:rPr>
        <w:t>对咨询服务机构进行考核并公示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考核应提交本年度机构指导安全社区、综合减灾示范社区工作情况报告，及相关佐证材料，具体以当年文促会下发通知为准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sz w:val="32"/>
          <w:szCs w:val="32"/>
        </w:rPr>
        <w:t>章 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十六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本办法自颁布之日起实施，由北京市安全文化促进会负责解释。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安全社区</w:t>
      </w:r>
      <w:r>
        <w:rPr>
          <w:rFonts w:hint="eastAsia" w:ascii="方正小标宋简体" w:hAnsi="华文中宋" w:eastAsia="方正小标宋简体"/>
          <w:sz w:val="44"/>
          <w:szCs w:val="44"/>
          <w:lang w:eastAsia="zh-CN"/>
        </w:rPr>
        <w:t>、</w:t>
      </w:r>
      <w:r>
        <w:rPr>
          <w:rFonts w:hint="eastAsia" w:ascii="方正小标宋简体" w:hAnsi="华文中宋" w:eastAsia="方正小标宋简体"/>
          <w:sz w:val="44"/>
          <w:szCs w:val="44"/>
          <w:lang w:val="en-US" w:eastAsia="zh-CN"/>
        </w:rPr>
        <w:t>综合减灾示范社区</w:t>
      </w:r>
      <w:r>
        <w:rPr>
          <w:rFonts w:hint="eastAsia" w:ascii="方正小标宋简体" w:hAnsi="华文中宋" w:eastAsia="方正小标宋简体"/>
          <w:sz w:val="44"/>
          <w:szCs w:val="44"/>
        </w:rPr>
        <w:t>咨询服务机构考核标准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方正小标宋简体" w:hAnsi="华文中宋" w:eastAsia="方正小标宋简体"/>
          <w:sz w:val="44"/>
          <w:szCs w:val="44"/>
        </w:rPr>
      </w:pPr>
    </w:p>
    <w:tbl>
      <w:tblPr>
        <w:tblStyle w:val="5"/>
        <w:tblW w:w="833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34"/>
        <w:gridCol w:w="3095"/>
        <w:gridCol w:w="1555"/>
        <w:gridCol w:w="914"/>
        <w:gridCol w:w="133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一级指标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二级指标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评定方法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分值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得分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14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组织工作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（25分）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1.组织召开启动培训会议，内容涵盖理念宣贯、建设指导思想、建设目标、工作意义、工作动员及工作分工等。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查阅材料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5分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2.组织风险辨识培训会议，内容涵盖理论的宣贯、风险辨识工作意义、风险辨识工作工作方式方法等。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查阅材料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7分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3.组织项目策划培训，内容涵盖安全生产、消防安全、社会治安、交通安全、居家安全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领域。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查阅材料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7分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09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4.组织召开工作推进会，内容涵盖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创建单位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安全生产、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应急管理、综合减灾、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消防安全、社会治安、交通安全、居家安全等领域的具体工作开展情况、项目策划及推进实施情况、工作难点和工作重点等。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查阅材料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6分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14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指导工作（25分）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1.指导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创建单位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制定工作计划，内容涵盖整体工作计划、风险辨识计划、各项目工作计划、培训宣贯计划、对外交流计划等。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查阅材料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5分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</w:trPr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2.指导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创建单位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建立工作领导机构，成员涵盖辖区主要相关部门、社会组织、企事业单位及其负责人、居民、人大代表等。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查阅材料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5分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3.指导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创建单位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完善相关机制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制度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，内容涵盖领导机制、监督制度、沟通协调机制、应急机制、档案管理机制等。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查阅材料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5分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4.指导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创建单位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开展风险辨识工作及设立项目，内容涵盖风险隐患的排查、风险隐患的定性、项目的设立、解决措施、效果评估等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安全社区创建指导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策划项目数量不少于15个。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查阅材料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5分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09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5.指导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创建单位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开展宣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教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工作，内容涵盖安全社理念的宣贯、宣传材料的设计、宣传方式的选择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公共安全宣传教育基地场馆设计等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。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查阅材料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5分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 w:bidi="ar"/>
              </w:rPr>
              <w:t>创建单位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评价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（20分）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1.对咨询服务机构组织工作评价。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问卷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4分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2.对咨询服务机构培训工作评价。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问卷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4分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3.对咨询服务机构风险辨识工作评价。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问卷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4分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4.对咨询服务机构项目策划项目的评价。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问卷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4分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5.对咨询服务机构工作人员廉洁自律评价。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问卷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4分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4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工作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佐证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（30分）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1.培训工作材料，涵盖培训照片、培训记录、培训签到表等。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查阅材料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10分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2.风险辨识及项目策划工作报告，内容涵盖走访点位、隐患说明、建议措施、现场照片、建议项目等。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查阅材料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10分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3.年度工作报告，涵盖指导单位数量、指导单位基本情况、培训工作情况、风险辨识工作情况、项目促进情况等。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查阅材料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10分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加分项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创建单位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获得市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安全社区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综合减灾示范社区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荣誉称号。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查阅材料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分/家次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创建单位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获得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全国综合减灾示范社区、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国际安全社区荣誉称号。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查阅材料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分/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家次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.咨询服务机构指导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创建单位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成功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建立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公共安全教育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教育基地。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查阅材料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分/个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评分说明</w:t>
            </w:r>
          </w:p>
        </w:tc>
        <w:tc>
          <w:tcPr>
            <w:tcW w:w="69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一、5项一级指标，21项二级指标，总分100分（不含加分项），最小评分单元为1分。</w:t>
            </w:r>
          </w:p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二、每项二级指标评分标准共分为:有无此项内容、有无证据、效果三部分。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三、总分为70分及以上且各二级指标均不为0分的，该次考核通过；低于70分则视为考核不通过。</w:t>
            </w:r>
          </w:p>
        </w:tc>
      </w:tr>
    </w:tbl>
    <w:p>
      <w:pPr>
        <w:rPr>
          <w:sz w:val="28"/>
          <w:szCs w:val="28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安全社区、综合减灾示范社区咨询服务单位登记表</w:t>
      </w:r>
    </w:p>
    <w:tbl>
      <w:tblPr>
        <w:tblStyle w:val="5"/>
        <w:tblpPr w:leftFromText="180" w:rightFromText="180" w:vertAnchor="text" w:horzAnchor="page" w:tblpX="1277" w:tblpY="473"/>
        <w:tblOverlap w:val="never"/>
        <w:tblW w:w="936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0"/>
        <w:gridCol w:w="1174"/>
        <w:gridCol w:w="1253"/>
        <w:gridCol w:w="1078"/>
        <w:gridCol w:w="182"/>
        <w:gridCol w:w="526"/>
        <w:gridCol w:w="1093"/>
        <w:gridCol w:w="993"/>
        <w:gridCol w:w="13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670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单位全称</w:t>
            </w: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章）</w:t>
            </w:r>
          </w:p>
        </w:tc>
        <w:tc>
          <w:tcPr>
            <w:tcW w:w="2427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78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地 址</w:t>
            </w:r>
          </w:p>
        </w:tc>
        <w:tc>
          <w:tcPr>
            <w:tcW w:w="4186" w:type="dxa"/>
            <w:gridSpan w:val="5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670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营业执照</w:t>
            </w: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注 册 地</w:t>
            </w:r>
          </w:p>
        </w:tc>
        <w:tc>
          <w:tcPr>
            <w:tcW w:w="1174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统一代码</w:t>
            </w:r>
          </w:p>
        </w:tc>
        <w:tc>
          <w:tcPr>
            <w:tcW w:w="2879" w:type="dxa"/>
            <w:gridSpan w:val="4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 编</w:t>
            </w:r>
          </w:p>
        </w:tc>
        <w:tc>
          <w:tcPr>
            <w:tcW w:w="1392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670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法定代表人</w:t>
            </w:r>
          </w:p>
        </w:tc>
        <w:tc>
          <w:tcPr>
            <w:tcW w:w="1174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办公电话</w:t>
            </w:r>
          </w:p>
        </w:tc>
        <w:tc>
          <w:tcPr>
            <w:tcW w:w="2879" w:type="dxa"/>
            <w:gridSpan w:val="4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传 真</w:t>
            </w:r>
          </w:p>
        </w:tc>
        <w:tc>
          <w:tcPr>
            <w:tcW w:w="1392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670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主要负责人</w:t>
            </w:r>
          </w:p>
        </w:tc>
        <w:tc>
          <w:tcPr>
            <w:tcW w:w="2427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79" w:type="dxa"/>
            <w:gridSpan w:val="4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 机</w:t>
            </w:r>
          </w:p>
        </w:tc>
        <w:tc>
          <w:tcPr>
            <w:tcW w:w="2385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670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办公电话</w:t>
            </w:r>
          </w:p>
        </w:tc>
        <w:tc>
          <w:tcPr>
            <w:tcW w:w="2427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79" w:type="dxa"/>
            <w:gridSpan w:val="4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传 真</w:t>
            </w:r>
          </w:p>
        </w:tc>
        <w:tc>
          <w:tcPr>
            <w:tcW w:w="2385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0" w:hRule="atLeast"/>
          <w:jc w:val="center"/>
        </w:trPr>
        <w:tc>
          <w:tcPr>
            <w:tcW w:w="1670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服务业绩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简介</w:t>
            </w:r>
          </w:p>
        </w:tc>
        <w:tc>
          <w:tcPr>
            <w:tcW w:w="7691" w:type="dxa"/>
            <w:gridSpan w:val="8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1670" w:type="dxa"/>
            <w:vMerge w:val="restar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咨询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信息</w:t>
            </w:r>
          </w:p>
        </w:tc>
        <w:tc>
          <w:tcPr>
            <w:tcW w:w="1174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2513" w:type="dxa"/>
            <w:gridSpan w:val="3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专业方向、职称</w:t>
            </w:r>
          </w:p>
        </w:tc>
        <w:tc>
          <w:tcPr>
            <w:tcW w:w="1619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2385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专业方向、职称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670" w:type="dxa"/>
            <w:vMerge w:val="continue"/>
            <w:tcBorders>
              <w:top w:val="nil"/>
            </w:tcBorders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13" w:type="dxa"/>
            <w:gridSpan w:val="3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85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1670" w:type="dxa"/>
            <w:vMerge w:val="continue"/>
            <w:tcBorders>
              <w:top w:val="nil"/>
            </w:tcBorders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13" w:type="dxa"/>
            <w:gridSpan w:val="3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85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1670" w:type="dxa"/>
            <w:vMerge w:val="continue"/>
            <w:tcBorders>
              <w:top w:val="nil"/>
            </w:tcBorders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13" w:type="dxa"/>
            <w:gridSpan w:val="3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85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1670" w:type="dxa"/>
            <w:vMerge w:val="continue"/>
            <w:tcBorders>
              <w:top w:val="nil"/>
            </w:tcBorders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13" w:type="dxa"/>
            <w:gridSpan w:val="3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85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1670" w:type="dxa"/>
            <w:vMerge w:val="continue"/>
            <w:tcBorders>
              <w:top w:val="nil"/>
            </w:tcBorders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13" w:type="dxa"/>
            <w:gridSpan w:val="3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85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0" w:hRule="atLeast"/>
          <w:jc w:val="center"/>
        </w:trPr>
        <w:tc>
          <w:tcPr>
            <w:tcW w:w="2844" w:type="dxa"/>
            <w:gridSpan w:val="2"/>
            <w:tcBorders>
              <w:right w:val="nil"/>
            </w:tcBorders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文促会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意见：</w:t>
            </w:r>
          </w:p>
        </w:tc>
        <w:tc>
          <w:tcPr>
            <w:tcW w:w="3039" w:type="dxa"/>
            <w:gridSpan w:val="4"/>
            <w:tcBorders>
              <w:left w:val="nil"/>
              <w:right w:val="nil"/>
            </w:tcBorders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（盖章） 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</w:p>
        </w:tc>
        <w:tc>
          <w:tcPr>
            <w:tcW w:w="1093" w:type="dxa"/>
            <w:tcBorders>
              <w:left w:val="nil"/>
              <w:right w:val="nil"/>
            </w:tcBorders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2385" w:type="dxa"/>
            <w:gridSpan w:val="2"/>
            <w:tcBorders>
              <w:left w:val="nil"/>
            </w:tcBorders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pStyle w:val="3"/>
        <w:spacing w:before="1"/>
        <w:rPr>
          <w:sz w:val="17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安全社区、综合减灾示范社区咨询服务人员登记表</w:t>
      </w:r>
    </w:p>
    <w:tbl>
      <w:tblPr>
        <w:tblStyle w:val="5"/>
        <w:tblW w:w="896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8"/>
        <w:gridCol w:w="790"/>
        <w:gridCol w:w="900"/>
        <w:gridCol w:w="1116"/>
        <w:gridCol w:w="1440"/>
        <w:gridCol w:w="884"/>
        <w:gridCol w:w="557"/>
        <w:gridCol w:w="540"/>
        <w:gridCol w:w="12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478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tabs>
                <w:tab w:val="left" w:pos="4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79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别</w:t>
            </w:r>
          </w:p>
        </w:tc>
        <w:tc>
          <w:tcPr>
            <w:tcW w:w="111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出生日期</w:t>
            </w:r>
          </w:p>
        </w:tc>
        <w:tc>
          <w:tcPr>
            <w:tcW w:w="1441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 w:val="restart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照片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（一寸）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2268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工作单位及部门</w:t>
            </w:r>
          </w:p>
        </w:tc>
        <w:tc>
          <w:tcPr>
            <w:tcW w:w="4897" w:type="dxa"/>
            <w:gridSpan w:val="5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478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tabs>
                <w:tab w:val="left" w:pos="4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务</w:t>
            </w:r>
          </w:p>
        </w:tc>
        <w:tc>
          <w:tcPr>
            <w:tcW w:w="79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16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专业技术职务</w:t>
            </w:r>
          </w:p>
        </w:tc>
        <w:tc>
          <w:tcPr>
            <w:tcW w:w="2881" w:type="dxa"/>
            <w:gridSpan w:val="3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478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通讯地址及邮编</w:t>
            </w:r>
          </w:p>
        </w:tc>
        <w:tc>
          <w:tcPr>
            <w:tcW w:w="2806" w:type="dxa"/>
            <w:gridSpan w:val="3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移动电话</w:t>
            </w:r>
          </w:p>
        </w:tc>
        <w:tc>
          <w:tcPr>
            <w:tcW w:w="1441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478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E-mail</w:t>
            </w:r>
          </w:p>
        </w:tc>
        <w:tc>
          <w:tcPr>
            <w:tcW w:w="2806" w:type="dxa"/>
            <w:gridSpan w:val="3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3241" w:type="dxa"/>
            <w:gridSpan w:val="4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1478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</w:p>
        </w:tc>
        <w:tc>
          <w:tcPr>
            <w:tcW w:w="2806" w:type="dxa"/>
            <w:gridSpan w:val="3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tabs>
                <w:tab w:val="left" w:pos="6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历</w:t>
            </w:r>
          </w:p>
        </w:tc>
        <w:tc>
          <w:tcPr>
            <w:tcW w:w="88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tabs>
                <w:tab w:val="left" w:pos="7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位</w:t>
            </w:r>
          </w:p>
        </w:tc>
        <w:tc>
          <w:tcPr>
            <w:tcW w:w="126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  <w:jc w:val="center"/>
        </w:trPr>
        <w:tc>
          <w:tcPr>
            <w:tcW w:w="1478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资格证书</w:t>
            </w:r>
          </w:p>
        </w:tc>
        <w:tc>
          <w:tcPr>
            <w:tcW w:w="2806" w:type="dxa"/>
            <w:gridSpan w:val="3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现从事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咨询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服务年</w:t>
            </w:r>
            <w:r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</w:rPr>
              <w:t>限</w:t>
            </w:r>
          </w:p>
        </w:tc>
        <w:tc>
          <w:tcPr>
            <w:tcW w:w="3241" w:type="dxa"/>
            <w:gridSpan w:val="4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2" w:hRule="atLeast"/>
          <w:jc w:val="center"/>
        </w:trPr>
        <w:tc>
          <w:tcPr>
            <w:tcW w:w="1478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工作简历及主要成</w:t>
            </w:r>
            <w:r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</w:rPr>
              <w:t>绩</w:t>
            </w:r>
          </w:p>
        </w:tc>
        <w:tc>
          <w:tcPr>
            <w:tcW w:w="7487" w:type="dxa"/>
            <w:gridSpan w:val="8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0" w:hRule="atLeast"/>
          <w:jc w:val="center"/>
        </w:trPr>
        <w:tc>
          <w:tcPr>
            <w:tcW w:w="1478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申请人承诺</w:t>
            </w:r>
          </w:p>
        </w:tc>
        <w:tc>
          <w:tcPr>
            <w:tcW w:w="7487" w:type="dxa"/>
            <w:gridSpan w:val="8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428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  <w:sz w:val="24"/>
                <w:szCs w:val="24"/>
              </w:rPr>
              <w:t xml:space="preserve">本人保证以上所填各项内容的真实性。在咨询工作中，将自觉遵守有关规定， 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并对所提咨询结论产生的法律后果负责。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本人签名：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tabs>
                <w:tab w:val="left" w:pos="4311"/>
                <w:tab w:val="left" w:pos="49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2" w:hRule="atLeast"/>
          <w:jc w:val="center"/>
        </w:trPr>
        <w:tc>
          <w:tcPr>
            <w:tcW w:w="8965" w:type="dxa"/>
            <w:gridSpan w:val="9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所在单位意见：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（盖章）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tabs>
                <w:tab w:val="left" w:pos="5159"/>
                <w:tab w:val="left" w:pos="5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8" w:hRule="atLeast"/>
          <w:jc w:val="center"/>
        </w:trPr>
        <w:tc>
          <w:tcPr>
            <w:tcW w:w="8965" w:type="dxa"/>
            <w:gridSpan w:val="9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文促会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意见：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（盖章）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tabs>
                <w:tab w:val="left" w:pos="5159"/>
                <w:tab w:val="left" w:pos="5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</w:tbl>
    <w:p>
      <w:pPr>
        <w:bidi w:val="0"/>
        <w:jc w:val="left"/>
        <w:rPr>
          <w:rFonts w:hint="eastAsia"/>
          <w:lang w:val="en-US" w:eastAsia="zh-CN"/>
        </w:rPr>
      </w:pPr>
    </w:p>
    <w:p>
      <w:pPr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613B29"/>
    <w:rsid w:val="05FC6EF2"/>
    <w:rsid w:val="1A9826C9"/>
    <w:rsid w:val="1FB02960"/>
    <w:rsid w:val="22567C1F"/>
    <w:rsid w:val="32056E8B"/>
    <w:rsid w:val="32B1145F"/>
    <w:rsid w:val="3B950C9F"/>
    <w:rsid w:val="3FDB7515"/>
    <w:rsid w:val="490729AA"/>
    <w:rsid w:val="4D2F3C36"/>
    <w:rsid w:val="50F21FCA"/>
    <w:rsid w:val="54613B29"/>
    <w:rsid w:val="5506692F"/>
    <w:rsid w:val="58F27EB0"/>
    <w:rsid w:val="591F303A"/>
    <w:rsid w:val="5E655B3F"/>
    <w:rsid w:val="609B2D71"/>
    <w:rsid w:val="68397275"/>
    <w:rsid w:val="6B7C77BC"/>
    <w:rsid w:val="6C60510D"/>
    <w:rsid w:val="72204A58"/>
    <w:rsid w:val="74D92357"/>
    <w:rsid w:val="78B3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4459</Words>
  <Characters>4576</Characters>
  <Lines>0</Lines>
  <Paragraphs>0</Paragraphs>
  <TotalTime>0</TotalTime>
  <ScaleCrop>false</ScaleCrop>
  <LinksUpToDate>false</LinksUpToDate>
  <CharactersWithSpaces>4808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2020-11-05T02:41:00Z</dcterms:created>
  <dc:creator>鹏鹏同学</dc:creator>
  <cp:lastModifiedBy>鹏鹏同学</cp:lastModifiedBy>
  <cp:lastPrinted>2020-11-18T04:02:00Z</cp:lastPrinted>
  <dcterms:modified xsi:type="dcterms:W3CDTF">2020-11-18T07:01:57Z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