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7EB" w:rsidRDefault="00CC07EB" w:rsidP="00CC07EB">
      <w:pPr>
        <w:spacing w:line="580" w:lineRule="exact"/>
        <w:jc w:val="left"/>
        <w:rPr>
          <w:rFonts w:ascii="仿宋_GB2312" w:eastAsia="仿宋_GB2312"/>
          <w:color w:val="0D0D0D"/>
          <w:sz w:val="32"/>
          <w:szCs w:val="32"/>
        </w:rPr>
      </w:pPr>
      <w:r>
        <w:rPr>
          <w:rFonts w:ascii="仿宋_GB2312" w:eastAsia="仿宋_GB2312" w:hint="eastAsia"/>
          <w:color w:val="0D0D0D"/>
          <w:sz w:val="32"/>
          <w:szCs w:val="32"/>
        </w:rPr>
        <w:t>附件2：</w:t>
      </w:r>
    </w:p>
    <w:p w:rsidR="00CC07EB" w:rsidRDefault="00CC07EB" w:rsidP="00CC07EB">
      <w:pPr>
        <w:adjustRightInd w:val="0"/>
        <w:snapToGrid w:val="0"/>
        <w:spacing w:line="800" w:lineRule="exact"/>
        <w:jc w:val="center"/>
        <w:rPr>
          <w:rFonts w:ascii="方正小标宋简体" w:eastAsia="方正小标宋简体"/>
          <w:sz w:val="44"/>
          <w:szCs w:val="44"/>
        </w:rPr>
      </w:pPr>
    </w:p>
    <w:p w:rsidR="00CC07EB" w:rsidRDefault="00CC07EB" w:rsidP="00CC07EB">
      <w:pPr>
        <w:adjustRightInd w:val="0"/>
        <w:snapToGrid w:val="0"/>
        <w:spacing w:line="800" w:lineRule="exact"/>
        <w:jc w:val="center"/>
        <w:rPr>
          <w:rFonts w:ascii="方正小标宋简体" w:eastAsia="方正小标宋简体"/>
          <w:sz w:val="44"/>
          <w:szCs w:val="44"/>
        </w:rPr>
      </w:pPr>
      <w:r>
        <w:rPr>
          <w:rFonts w:ascii="方正小标宋简体" w:eastAsia="方正小标宋简体" w:hint="eastAsia"/>
          <w:sz w:val="44"/>
          <w:szCs w:val="44"/>
        </w:rPr>
        <w:t>北京市“</w:t>
      </w:r>
      <w:r w:rsidRPr="00AA41B9">
        <w:rPr>
          <w:rFonts w:ascii="方正小标宋简体" w:eastAsia="方正小标宋简体" w:hint="eastAsia"/>
          <w:sz w:val="44"/>
          <w:szCs w:val="44"/>
        </w:rPr>
        <w:t>应急先锋</w:t>
      </w:r>
      <w:r>
        <w:rPr>
          <w:rFonts w:ascii="方正小标宋简体" w:eastAsia="方正小标宋简体" w:hint="eastAsia"/>
          <w:sz w:val="44"/>
          <w:szCs w:val="44"/>
        </w:rPr>
        <w:t>”和“</w:t>
      </w:r>
      <w:r w:rsidRPr="00AA41B9">
        <w:rPr>
          <w:rFonts w:ascii="方正小标宋简体" w:eastAsia="方正小标宋简体" w:hint="eastAsia"/>
          <w:sz w:val="44"/>
          <w:szCs w:val="44"/>
        </w:rPr>
        <w:t>应急先锋</w:t>
      </w:r>
      <w:r>
        <w:rPr>
          <w:rFonts w:ascii="方正小标宋简体" w:eastAsia="方正小标宋简体" w:hint="eastAsia"/>
          <w:sz w:val="44"/>
          <w:szCs w:val="44"/>
        </w:rPr>
        <w:t>号”</w:t>
      </w:r>
    </w:p>
    <w:p w:rsidR="00CC07EB" w:rsidRDefault="00CC07EB" w:rsidP="00CC07EB">
      <w:pPr>
        <w:adjustRightInd w:val="0"/>
        <w:snapToGrid w:val="0"/>
        <w:spacing w:line="800" w:lineRule="exact"/>
        <w:jc w:val="center"/>
        <w:rPr>
          <w:rFonts w:ascii="方正小标宋简体" w:eastAsia="方正小标宋简体"/>
          <w:sz w:val="44"/>
          <w:szCs w:val="44"/>
        </w:rPr>
      </w:pPr>
      <w:r>
        <w:rPr>
          <w:rFonts w:ascii="方正小标宋简体" w:eastAsia="方正小标宋简体" w:hint="eastAsia"/>
          <w:sz w:val="44"/>
          <w:szCs w:val="44"/>
        </w:rPr>
        <w:t>推选宣传办法</w:t>
      </w:r>
    </w:p>
    <w:p w:rsidR="00CC07EB" w:rsidRPr="00F40CAE" w:rsidRDefault="00CC07EB" w:rsidP="00CC07EB">
      <w:pPr>
        <w:adjustRightInd w:val="0"/>
        <w:snapToGrid w:val="0"/>
        <w:spacing w:line="580" w:lineRule="exact"/>
        <w:ind w:firstLineChars="200" w:firstLine="640"/>
        <w:rPr>
          <w:rFonts w:ascii="仿宋_GB2312" w:eastAsia="仿宋_GB2312"/>
          <w:color w:val="0D0D0D"/>
          <w:sz w:val="32"/>
          <w:szCs w:val="32"/>
        </w:rPr>
      </w:pPr>
    </w:p>
    <w:p w:rsidR="00CC07EB" w:rsidRPr="00F40CAE" w:rsidRDefault="00CC07EB" w:rsidP="00CC07EB">
      <w:pPr>
        <w:spacing w:line="580" w:lineRule="exact"/>
        <w:jc w:val="center"/>
        <w:rPr>
          <w:rFonts w:ascii="黑体" w:eastAsia="黑体" w:hAnsi="黑体" w:cs="黑体"/>
          <w:color w:val="0D0D0D"/>
          <w:sz w:val="32"/>
          <w:szCs w:val="32"/>
        </w:rPr>
      </w:pPr>
      <w:r w:rsidRPr="00F40CAE">
        <w:rPr>
          <w:rFonts w:ascii="黑体" w:eastAsia="黑体" w:hAnsi="黑体" w:cs="黑体" w:hint="eastAsia"/>
          <w:color w:val="0D0D0D"/>
          <w:sz w:val="32"/>
          <w:szCs w:val="32"/>
        </w:rPr>
        <w:t>第一章  总 则</w:t>
      </w:r>
    </w:p>
    <w:p w:rsidR="00CC07EB" w:rsidRPr="00F40CAE" w:rsidRDefault="00CC07EB" w:rsidP="00CC07EB">
      <w:pPr>
        <w:adjustRightInd w:val="0"/>
        <w:snapToGrid w:val="0"/>
        <w:spacing w:line="580" w:lineRule="exact"/>
        <w:ind w:firstLineChars="200" w:firstLine="640"/>
        <w:rPr>
          <w:rFonts w:ascii="仿宋_GB2312" w:eastAsia="仿宋_GB2312"/>
          <w:color w:val="0D0D0D"/>
          <w:sz w:val="32"/>
          <w:szCs w:val="32"/>
        </w:rPr>
      </w:pPr>
    </w:p>
    <w:p w:rsidR="00CC07EB" w:rsidRPr="00F40CAE" w:rsidRDefault="00CC07EB" w:rsidP="00CC07EB">
      <w:pPr>
        <w:adjustRightInd w:val="0"/>
        <w:snapToGrid w:val="0"/>
        <w:spacing w:line="580" w:lineRule="exact"/>
        <w:ind w:firstLineChars="200" w:firstLine="640"/>
        <w:rPr>
          <w:rFonts w:ascii="仿宋_GB2312" w:eastAsia="仿宋_GB2312"/>
          <w:color w:val="0D0D0D"/>
          <w:sz w:val="32"/>
          <w:szCs w:val="32"/>
        </w:rPr>
      </w:pPr>
      <w:r w:rsidRPr="00F40CAE">
        <w:rPr>
          <w:rFonts w:ascii="仿宋_GB2312" w:eastAsia="仿宋_GB2312" w:hint="eastAsia"/>
          <w:color w:val="0D0D0D"/>
          <w:sz w:val="32"/>
          <w:szCs w:val="32"/>
        </w:rPr>
        <w:t>第一条  为深入学习贯彻习近平总书记关于应急管理重要思想，落实党中央、国务院及市委、市政府对应急管理事业发展的决策部署，加速推进首都应急管理体系建设，大力宣传我市应急管理战线感人事迹和先进人物、先进集体，营造关心、关注、支持应急管理事业改革发展的良好氛围，促进应急管理、安全生产、防灾减灾救灾各项工作落实，北京市突发事件应急委员会办公室、北京市应急管理局联合开展“应急先锋”和“应急先锋号”推选宣传活动，结合本市实际，制定本办法。</w:t>
      </w:r>
    </w:p>
    <w:p w:rsidR="00CC07EB" w:rsidRPr="00F40CAE" w:rsidRDefault="00CC07EB" w:rsidP="00CC07EB">
      <w:pPr>
        <w:adjustRightInd w:val="0"/>
        <w:snapToGrid w:val="0"/>
        <w:spacing w:line="580" w:lineRule="exact"/>
        <w:ind w:firstLineChars="200" w:firstLine="640"/>
        <w:rPr>
          <w:rFonts w:ascii="仿宋_GB2312" w:eastAsia="仿宋_GB2312" w:hAnsi="黑体"/>
          <w:color w:val="0D0D0D"/>
          <w:sz w:val="32"/>
          <w:szCs w:val="32"/>
        </w:rPr>
      </w:pPr>
      <w:r w:rsidRPr="00F40CAE">
        <w:rPr>
          <w:rFonts w:ascii="仿宋_GB2312" w:eastAsia="仿宋_GB2312" w:hint="eastAsia"/>
          <w:color w:val="0D0D0D"/>
          <w:sz w:val="32"/>
          <w:szCs w:val="32"/>
        </w:rPr>
        <w:t>第二条  “应急先锋”和“应急先锋号”推选宣传活动由北京市突发事件应急委员会办公室、北京市应急管理局联合主办，</w:t>
      </w:r>
      <w:r w:rsidRPr="00F40CAE">
        <w:rPr>
          <w:rFonts w:ascii="仿宋_GB2312" w:eastAsia="仿宋_GB2312" w:hAnsi="黑体" w:hint="eastAsia"/>
          <w:color w:val="0D0D0D"/>
          <w:sz w:val="32"/>
          <w:szCs w:val="32"/>
        </w:rPr>
        <w:t>组委会办公室设在北京市安全生产宣传教育中心，负责统筹推进各项工作，评选委员会由应急管理、防灾减灾救灾</w:t>
      </w:r>
      <w:r w:rsidRPr="00F40CAE">
        <w:rPr>
          <w:rFonts w:ascii="仿宋_GB2312" w:eastAsia="仿宋_GB2312" w:hint="eastAsia"/>
          <w:color w:val="0D0D0D"/>
          <w:sz w:val="32"/>
          <w:szCs w:val="32"/>
        </w:rPr>
        <w:t>、安全生产</w:t>
      </w:r>
      <w:r w:rsidRPr="00F40CAE">
        <w:rPr>
          <w:rFonts w:ascii="仿宋_GB2312" w:eastAsia="仿宋_GB2312" w:hAnsi="黑体" w:hint="eastAsia"/>
          <w:color w:val="0D0D0D"/>
          <w:sz w:val="32"/>
          <w:szCs w:val="32"/>
        </w:rPr>
        <w:t>领域专家及权威媒体相关负责同志组成，负责活动的评定工作。</w:t>
      </w:r>
    </w:p>
    <w:p w:rsidR="00CC07EB" w:rsidRPr="00F40CAE" w:rsidRDefault="00CC07EB" w:rsidP="00CC07EB">
      <w:pPr>
        <w:adjustRightInd w:val="0"/>
        <w:snapToGrid w:val="0"/>
        <w:spacing w:line="580" w:lineRule="exact"/>
        <w:ind w:firstLineChars="200" w:firstLine="640"/>
        <w:rPr>
          <w:rFonts w:ascii="仿宋_GB2312" w:eastAsia="仿宋_GB2312" w:hAnsi="黑体"/>
          <w:color w:val="0D0D0D"/>
          <w:sz w:val="32"/>
          <w:szCs w:val="32"/>
        </w:rPr>
      </w:pPr>
      <w:r w:rsidRPr="00F40CAE">
        <w:rPr>
          <w:rFonts w:ascii="仿宋_GB2312" w:eastAsia="仿宋_GB2312" w:hAnsi="黑体" w:hint="eastAsia"/>
          <w:color w:val="0D0D0D"/>
          <w:sz w:val="32"/>
          <w:szCs w:val="32"/>
        </w:rPr>
        <w:lastRenderedPageBreak/>
        <w:t xml:space="preserve">第三条  </w:t>
      </w:r>
      <w:r w:rsidRPr="00F40CAE">
        <w:rPr>
          <w:rFonts w:ascii="仿宋_GB2312" w:eastAsia="仿宋_GB2312" w:hint="eastAsia"/>
          <w:color w:val="0D0D0D"/>
          <w:sz w:val="32"/>
          <w:szCs w:val="32"/>
        </w:rPr>
        <w:t>“应急先锋”和“应急先锋号”推选宣传活动坚持实事求是、公平公正、择优评定的原则，在全市范围内推选先进个人、先进集体。</w:t>
      </w:r>
    </w:p>
    <w:p w:rsidR="00CC07EB" w:rsidRPr="00F40CAE" w:rsidRDefault="00CC07EB" w:rsidP="00CC07EB">
      <w:pPr>
        <w:adjustRightInd w:val="0"/>
        <w:snapToGrid w:val="0"/>
        <w:spacing w:line="580" w:lineRule="exact"/>
        <w:ind w:firstLineChars="200" w:firstLine="640"/>
        <w:rPr>
          <w:rFonts w:ascii="仿宋_GB2312" w:eastAsia="仿宋_GB2312"/>
          <w:color w:val="0D0D0D"/>
          <w:sz w:val="32"/>
          <w:szCs w:val="32"/>
        </w:rPr>
      </w:pPr>
      <w:r w:rsidRPr="00F40CAE">
        <w:rPr>
          <w:rFonts w:ascii="仿宋_GB2312" w:eastAsia="仿宋_GB2312" w:hint="eastAsia"/>
          <w:color w:val="0D0D0D"/>
          <w:sz w:val="32"/>
          <w:szCs w:val="32"/>
        </w:rPr>
        <w:t>第四条  “应急先锋”和“应急先锋号”推选宣传活动分年度评定和即时评定。</w:t>
      </w:r>
    </w:p>
    <w:p w:rsidR="00CC07EB" w:rsidRPr="00F40CAE" w:rsidRDefault="00CC07EB" w:rsidP="00CC07EB">
      <w:pPr>
        <w:adjustRightInd w:val="0"/>
        <w:snapToGrid w:val="0"/>
        <w:spacing w:line="580" w:lineRule="exact"/>
        <w:ind w:firstLineChars="200" w:firstLine="640"/>
        <w:rPr>
          <w:rFonts w:ascii="楷体_GB2312" w:eastAsia="楷体_GB2312"/>
          <w:color w:val="0D0D0D"/>
          <w:sz w:val="32"/>
          <w:szCs w:val="32"/>
        </w:rPr>
      </w:pPr>
      <w:r w:rsidRPr="00F40CAE">
        <w:rPr>
          <w:rFonts w:ascii="楷体_GB2312" w:eastAsia="楷体_GB2312" w:hint="eastAsia"/>
          <w:color w:val="0D0D0D"/>
          <w:sz w:val="32"/>
          <w:szCs w:val="32"/>
        </w:rPr>
        <w:t>（一）年度评定</w:t>
      </w:r>
    </w:p>
    <w:p w:rsidR="00CC07EB" w:rsidRPr="00F40CAE" w:rsidRDefault="00CC07EB" w:rsidP="00CC07EB">
      <w:pPr>
        <w:adjustRightInd w:val="0"/>
        <w:snapToGrid w:val="0"/>
        <w:spacing w:line="580" w:lineRule="exact"/>
        <w:ind w:firstLineChars="200" w:firstLine="640"/>
        <w:rPr>
          <w:rFonts w:ascii="仿宋_GB2312" w:eastAsia="仿宋_GB2312"/>
          <w:color w:val="0D0D0D"/>
          <w:sz w:val="32"/>
          <w:szCs w:val="32"/>
        </w:rPr>
      </w:pPr>
      <w:r w:rsidRPr="00F40CAE">
        <w:rPr>
          <w:rFonts w:ascii="仿宋_GB2312" w:eastAsia="仿宋_GB2312" w:hint="eastAsia"/>
          <w:color w:val="0D0D0D"/>
          <w:sz w:val="32"/>
          <w:szCs w:val="32"/>
        </w:rPr>
        <w:t>“应急先锋”个人和“应急先锋号”集体年度评定每2年评选一次，数量视情况而定。</w:t>
      </w:r>
    </w:p>
    <w:p w:rsidR="00CC07EB" w:rsidRPr="00F40CAE" w:rsidRDefault="00CC07EB" w:rsidP="00CC07EB">
      <w:pPr>
        <w:adjustRightInd w:val="0"/>
        <w:snapToGrid w:val="0"/>
        <w:spacing w:line="580" w:lineRule="exact"/>
        <w:ind w:firstLineChars="200" w:firstLine="640"/>
        <w:rPr>
          <w:rFonts w:ascii="楷体_GB2312" w:eastAsia="楷体_GB2312"/>
          <w:color w:val="0D0D0D"/>
          <w:sz w:val="32"/>
          <w:szCs w:val="32"/>
        </w:rPr>
      </w:pPr>
      <w:r w:rsidRPr="00F40CAE">
        <w:rPr>
          <w:rFonts w:ascii="楷体_GB2312" w:eastAsia="楷体_GB2312" w:hint="eastAsia"/>
          <w:color w:val="0D0D0D"/>
          <w:sz w:val="32"/>
          <w:szCs w:val="32"/>
        </w:rPr>
        <w:t>（二）即时评定</w:t>
      </w:r>
    </w:p>
    <w:p w:rsidR="00CC07EB" w:rsidRPr="00F40CAE" w:rsidRDefault="00CC07EB" w:rsidP="00CC07EB">
      <w:pPr>
        <w:adjustRightInd w:val="0"/>
        <w:snapToGrid w:val="0"/>
        <w:spacing w:line="580" w:lineRule="exact"/>
        <w:ind w:firstLineChars="200" w:firstLine="640"/>
        <w:rPr>
          <w:rFonts w:ascii="仿宋_GB2312" w:eastAsia="仿宋_GB2312"/>
          <w:color w:val="0D0D0D"/>
          <w:sz w:val="32"/>
          <w:szCs w:val="32"/>
        </w:rPr>
      </w:pPr>
      <w:r w:rsidRPr="00F40CAE">
        <w:rPr>
          <w:rFonts w:ascii="仿宋_GB2312" w:eastAsia="仿宋_GB2312" w:hint="eastAsia"/>
          <w:color w:val="0D0D0D"/>
          <w:sz w:val="32"/>
          <w:szCs w:val="32"/>
        </w:rPr>
        <w:t>根据实际情况随时评选。对在事故灾难救援、自然灾害抢险、公共卫生和社会安全等突发事件处置中，英勇无畏、冲锋陷阵，为保障人民生命财产安全做出积极贡献、产生广泛社会影响的个人或集体进行即时评定，数量视情况而定。</w:t>
      </w:r>
    </w:p>
    <w:p w:rsidR="00CC07EB" w:rsidRPr="00F40CAE" w:rsidRDefault="00CC07EB" w:rsidP="00CC07EB">
      <w:pPr>
        <w:adjustRightInd w:val="0"/>
        <w:snapToGrid w:val="0"/>
        <w:spacing w:line="580" w:lineRule="exact"/>
        <w:ind w:firstLineChars="200" w:firstLine="640"/>
        <w:rPr>
          <w:rFonts w:ascii="仿宋_GB2312" w:eastAsia="仿宋_GB2312"/>
          <w:color w:val="0D0D0D"/>
          <w:sz w:val="32"/>
          <w:szCs w:val="32"/>
        </w:rPr>
      </w:pPr>
    </w:p>
    <w:p w:rsidR="00CC07EB" w:rsidRPr="00F40CAE" w:rsidRDefault="00CC07EB" w:rsidP="00CC07EB">
      <w:pPr>
        <w:spacing w:line="580" w:lineRule="exact"/>
        <w:jc w:val="center"/>
        <w:rPr>
          <w:rFonts w:ascii="黑体" w:eastAsia="黑体" w:hAnsi="黑体" w:cs="黑体"/>
          <w:color w:val="0D0D0D"/>
          <w:sz w:val="32"/>
          <w:szCs w:val="32"/>
        </w:rPr>
      </w:pPr>
      <w:r w:rsidRPr="00F40CAE">
        <w:rPr>
          <w:rFonts w:ascii="黑体" w:eastAsia="黑体" w:hAnsi="黑体" w:cs="黑体" w:hint="eastAsia"/>
          <w:color w:val="0D0D0D"/>
          <w:sz w:val="32"/>
          <w:szCs w:val="32"/>
        </w:rPr>
        <w:t>第二章  参评对象与参评条件</w:t>
      </w:r>
    </w:p>
    <w:p w:rsidR="00CC07EB" w:rsidRPr="00F40CAE" w:rsidRDefault="00CC07EB" w:rsidP="00CC07EB">
      <w:pPr>
        <w:adjustRightInd w:val="0"/>
        <w:snapToGrid w:val="0"/>
        <w:spacing w:line="580" w:lineRule="exact"/>
        <w:ind w:firstLineChars="200" w:firstLine="640"/>
        <w:rPr>
          <w:rFonts w:ascii="仿宋_GB2312" w:eastAsia="仿宋_GB2312"/>
          <w:color w:val="0D0D0D"/>
          <w:sz w:val="32"/>
          <w:szCs w:val="32"/>
        </w:rPr>
      </w:pPr>
    </w:p>
    <w:p w:rsidR="00CC07EB" w:rsidRPr="00F40CAE" w:rsidRDefault="00CC07EB" w:rsidP="00CC07EB">
      <w:pPr>
        <w:adjustRightInd w:val="0"/>
        <w:snapToGrid w:val="0"/>
        <w:spacing w:line="580" w:lineRule="exact"/>
        <w:ind w:firstLineChars="200" w:firstLine="640"/>
        <w:rPr>
          <w:rFonts w:ascii="仿宋_GB2312" w:eastAsia="仿宋_GB2312"/>
          <w:color w:val="0D0D0D"/>
          <w:sz w:val="32"/>
          <w:szCs w:val="32"/>
        </w:rPr>
      </w:pPr>
      <w:r w:rsidRPr="00F40CAE">
        <w:rPr>
          <w:rFonts w:ascii="仿宋_GB2312" w:eastAsia="仿宋_GB2312" w:hint="eastAsia"/>
          <w:color w:val="0D0D0D"/>
          <w:sz w:val="32"/>
          <w:szCs w:val="32"/>
        </w:rPr>
        <w:t>第五条  “应急先锋”和“应急先锋号”推选宣传活动参评对象包括：全市各地区、各行业领域在事故灾难救援、自然灾害抢险、公共卫生和社会安全等突发事件处置中做出积极贡献的各级各类应急救援队伍、志愿者、社会普通公众、其他集体及所属人员；为应急管理事业改革发展做出突出贡献的个人及集体。</w:t>
      </w:r>
    </w:p>
    <w:p w:rsidR="00CC07EB" w:rsidRPr="00F40CAE" w:rsidRDefault="00CC07EB" w:rsidP="00CC07EB">
      <w:pPr>
        <w:adjustRightInd w:val="0"/>
        <w:snapToGrid w:val="0"/>
        <w:spacing w:line="580" w:lineRule="exact"/>
        <w:ind w:firstLineChars="200" w:firstLine="640"/>
        <w:rPr>
          <w:rFonts w:ascii="仿宋_GB2312" w:eastAsia="仿宋_GB2312"/>
          <w:color w:val="0D0D0D"/>
          <w:sz w:val="32"/>
          <w:szCs w:val="32"/>
        </w:rPr>
      </w:pPr>
      <w:r w:rsidRPr="00F40CAE">
        <w:rPr>
          <w:rFonts w:ascii="仿宋_GB2312" w:eastAsia="仿宋_GB2312" w:hint="eastAsia"/>
          <w:color w:val="0D0D0D"/>
          <w:sz w:val="32"/>
          <w:szCs w:val="32"/>
        </w:rPr>
        <w:t>第六条  参评“应急先锋”和“应急先锋号”的个人和集体应积极拥护党的路线、方针、政策，个人和集体成员具</w:t>
      </w:r>
      <w:r w:rsidRPr="00F40CAE">
        <w:rPr>
          <w:rFonts w:ascii="仿宋_GB2312" w:eastAsia="仿宋_GB2312" w:hint="eastAsia"/>
          <w:color w:val="0D0D0D"/>
          <w:sz w:val="32"/>
          <w:szCs w:val="32"/>
        </w:rPr>
        <w:lastRenderedPageBreak/>
        <w:t>有良好的思想作风和职业道德，热爱本职、实绩突出，熟悉业务、成绩显著，模范遵守国家法规，热心应急事业，积极服务群众，勇于担当，甘于奉献，榜样示范作用明显。凡是符合下列条件之一的，均可参评。</w:t>
      </w:r>
    </w:p>
    <w:p w:rsidR="00CC07EB" w:rsidRPr="00F40CAE" w:rsidRDefault="00CC07EB" w:rsidP="00CC07EB">
      <w:pPr>
        <w:adjustRightInd w:val="0"/>
        <w:snapToGrid w:val="0"/>
        <w:spacing w:line="580" w:lineRule="exact"/>
        <w:ind w:firstLineChars="200" w:firstLine="640"/>
        <w:rPr>
          <w:rFonts w:ascii="仿宋_GB2312" w:eastAsia="仿宋_GB2312"/>
          <w:color w:val="0D0D0D"/>
          <w:sz w:val="32"/>
          <w:szCs w:val="32"/>
        </w:rPr>
      </w:pPr>
      <w:r w:rsidRPr="00F40CAE">
        <w:rPr>
          <w:rFonts w:ascii="仿宋_GB2312" w:eastAsia="仿宋_GB2312" w:hint="eastAsia"/>
          <w:color w:val="0D0D0D"/>
          <w:sz w:val="32"/>
          <w:szCs w:val="32"/>
        </w:rPr>
        <w:t>（一）在某次应急救援过程中发挥重要作用，为保障行动顺利进行做出突出贡献，避免人员伤亡或财产损失的；</w:t>
      </w:r>
    </w:p>
    <w:p w:rsidR="00CC07EB" w:rsidRPr="00F40CAE" w:rsidRDefault="00CC07EB" w:rsidP="00CC07EB">
      <w:pPr>
        <w:adjustRightInd w:val="0"/>
        <w:snapToGrid w:val="0"/>
        <w:spacing w:line="580" w:lineRule="exact"/>
        <w:ind w:firstLineChars="200" w:firstLine="640"/>
        <w:rPr>
          <w:rFonts w:ascii="仿宋_GB2312" w:eastAsia="仿宋_GB2312"/>
          <w:color w:val="0D0D0D"/>
          <w:sz w:val="32"/>
          <w:szCs w:val="32"/>
        </w:rPr>
      </w:pPr>
      <w:r w:rsidRPr="00F40CAE">
        <w:rPr>
          <w:rFonts w:ascii="仿宋_GB2312" w:eastAsia="仿宋_GB2312" w:hint="eastAsia"/>
          <w:color w:val="0D0D0D"/>
          <w:sz w:val="32"/>
          <w:szCs w:val="32"/>
        </w:rPr>
        <w:t>（二）多次参加重大事故或严重灾害应急救援，敬业奉献，救援能力强，成绩突出的；</w:t>
      </w:r>
    </w:p>
    <w:p w:rsidR="00CC07EB" w:rsidRPr="00F40CAE" w:rsidRDefault="00CC07EB" w:rsidP="00CC07EB">
      <w:pPr>
        <w:adjustRightInd w:val="0"/>
        <w:snapToGrid w:val="0"/>
        <w:spacing w:line="580" w:lineRule="exact"/>
        <w:ind w:firstLineChars="200" w:firstLine="640"/>
        <w:rPr>
          <w:rFonts w:ascii="仿宋_GB2312" w:eastAsia="仿宋_GB2312"/>
          <w:color w:val="0D0D0D"/>
          <w:sz w:val="32"/>
          <w:szCs w:val="32"/>
        </w:rPr>
      </w:pPr>
      <w:r w:rsidRPr="00F40CAE">
        <w:rPr>
          <w:rFonts w:ascii="仿宋_GB2312" w:eastAsia="仿宋_GB2312" w:hint="eastAsia"/>
          <w:color w:val="0D0D0D"/>
          <w:sz w:val="32"/>
          <w:szCs w:val="32"/>
        </w:rPr>
        <w:t>（三）长期从事特别是志愿从事应急救援工作，成绩突出，事迹感人，产生积极影响的；</w:t>
      </w:r>
    </w:p>
    <w:p w:rsidR="00CC07EB" w:rsidRPr="00F40CAE" w:rsidRDefault="00CC07EB" w:rsidP="00CC07EB">
      <w:pPr>
        <w:adjustRightInd w:val="0"/>
        <w:snapToGrid w:val="0"/>
        <w:spacing w:line="580" w:lineRule="exact"/>
        <w:ind w:firstLineChars="200" w:firstLine="640"/>
        <w:rPr>
          <w:rFonts w:ascii="仿宋_GB2312" w:eastAsia="仿宋_GB2312"/>
          <w:color w:val="0D0D0D"/>
          <w:sz w:val="32"/>
          <w:szCs w:val="32"/>
        </w:rPr>
      </w:pPr>
      <w:r w:rsidRPr="00F40CAE">
        <w:rPr>
          <w:rFonts w:ascii="仿宋_GB2312" w:eastAsia="仿宋_GB2312" w:hint="eastAsia"/>
          <w:color w:val="0D0D0D"/>
          <w:sz w:val="32"/>
          <w:szCs w:val="32"/>
        </w:rPr>
        <w:t>（四）在重大活动保障中，做出积极贡献，保障活动顺利进行的；</w:t>
      </w:r>
    </w:p>
    <w:p w:rsidR="00CC07EB" w:rsidRPr="00F40CAE" w:rsidRDefault="00CC07EB" w:rsidP="00CC07EB">
      <w:pPr>
        <w:adjustRightInd w:val="0"/>
        <w:snapToGrid w:val="0"/>
        <w:spacing w:line="580" w:lineRule="exact"/>
        <w:ind w:firstLineChars="200" w:firstLine="640"/>
        <w:rPr>
          <w:rFonts w:ascii="仿宋_GB2312" w:eastAsia="仿宋_GB2312"/>
          <w:color w:val="0D0D0D"/>
          <w:sz w:val="32"/>
          <w:szCs w:val="32"/>
        </w:rPr>
      </w:pPr>
      <w:r w:rsidRPr="00F40CAE">
        <w:rPr>
          <w:rFonts w:ascii="仿宋_GB2312" w:eastAsia="仿宋_GB2312" w:hint="eastAsia"/>
          <w:color w:val="0D0D0D"/>
          <w:sz w:val="32"/>
          <w:szCs w:val="32"/>
        </w:rPr>
        <w:t>（五）因个人或集体反应迅速，发现事故隐患苗头并及时处置，避免事故发生的；</w:t>
      </w:r>
    </w:p>
    <w:p w:rsidR="00CC07EB" w:rsidRPr="00F40CAE" w:rsidRDefault="00CC07EB" w:rsidP="00CC07EB">
      <w:pPr>
        <w:adjustRightInd w:val="0"/>
        <w:snapToGrid w:val="0"/>
        <w:spacing w:line="580" w:lineRule="exact"/>
        <w:ind w:firstLineChars="200" w:firstLine="640"/>
        <w:rPr>
          <w:rFonts w:ascii="仿宋_GB2312" w:eastAsia="仿宋_GB2312"/>
          <w:color w:val="0D0D0D"/>
          <w:sz w:val="32"/>
          <w:szCs w:val="32"/>
        </w:rPr>
      </w:pPr>
      <w:r w:rsidRPr="00F40CAE">
        <w:rPr>
          <w:rFonts w:ascii="仿宋_GB2312" w:eastAsia="仿宋_GB2312" w:hint="eastAsia"/>
          <w:color w:val="0D0D0D"/>
          <w:sz w:val="32"/>
          <w:szCs w:val="32"/>
        </w:rPr>
        <w:t>（六）在应急救援过程中或在应急救援领域改革发展、科学研究过程中做出其他重要贡献的。</w:t>
      </w:r>
    </w:p>
    <w:p w:rsidR="00CC07EB" w:rsidRPr="00F40CAE" w:rsidRDefault="00CC07EB" w:rsidP="00CC07EB">
      <w:pPr>
        <w:adjustRightInd w:val="0"/>
        <w:snapToGrid w:val="0"/>
        <w:spacing w:line="580" w:lineRule="exact"/>
        <w:ind w:firstLineChars="200" w:firstLine="640"/>
        <w:rPr>
          <w:rFonts w:ascii="仿宋_GB2312" w:eastAsia="仿宋_GB2312"/>
          <w:color w:val="0D0D0D"/>
          <w:sz w:val="32"/>
          <w:szCs w:val="32"/>
        </w:rPr>
      </w:pPr>
      <w:r w:rsidRPr="00F40CAE">
        <w:rPr>
          <w:rFonts w:ascii="仿宋_GB2312" w:eastAsia="仿宋_GB2312" w:hint="eastAsia"/>
          <w:color w:val="0D0D0D"/>
          <w:sz w:val="32"/>
          <w:szCs w:val="32"/>
        </w:rPr>
        <w:t>第七条  参评“应急先锋”和“应急先锋号”的个人和集体应提交的材料：</w:t>
      </w:r>
    </w:p>
    <w:p w:rsidR="00CC07EB" w:rsidRPr="00F40CAE" w:rsidRDefault="00CC07EB" w:rsidP="00CC07EB">
      <w:pPr>
        <w:adjustRightInd w:val="0"/>
        <w:snapToGrid w:val="0"/>
        <w:spacing w:line="580" w:lineRule="exact"/>
        <w:ind w:firstLineChars="200" w:firstLine="640"/>
        <w:rPr>
          <w:rFonts w:ascii="楷体_GB2312" w:eastAsia="楷体_GB2312"/>
          <w:color w:val="0D0D0D"/>
          <w:sz w:val="32"/>
          <w:szCs w:val="32"/>
        </w:rPr>
      </w:pPr>
      <w:r w:rsidRPr="00F40CAE">
        <w:rPr>
          <w:rFonts w:ascii="楷体_GB2312" w:eastAsia="楷体_GB2312" w:hint="eastAsia"/>
          <w:color w:val="0D0D0D"/>
          <w:sz w:val="32"/>
          <w:szCs w:val="32"/>
        </w:rPr>
        <w:t>（一）必报材料</w:t>
      </w:r>
    </w:p>
    <w:p w:rsidR="00CC07EB" w:rsidRPr="00F40CAE" w:rsidRDefault="00CC07EB" w:rsidP="00CC07EB">
      <w:pPr>
        <w:adjustRightInd w:val="0"/>
        <w:snapToGrid w:val="0"/>
        <w:spacing w:line="580" w:lineRule="exact"/>
        <w:ind w:firstLineChars="200" w:firstLine="640"/>
        <w:rPr>
          <w:rFonts w:ascii="仿宋_GB2312" w:eastAsia="仿宋_GB2312"/>
          <w:color w:val="0D0D0D"/>
          <w:sz w:val="32"/>
          <w:szCs w:val="32"/>
        </w:rPr>
      </w:pPr>
      <w:r w:rsidRPr="00F40CAE">
        <w:rPr>
          <w:rFonts w:ascii="仿宋_GB2312" w:eastAsia="仿宋_GB2312" w:hint="eastAsia"/>
          <w:color w:val="0D0D0D"/>
          <w:sz w:val="32"/>
          <w:szCs w:val="32"/>
        </w:rPr>
        <w:t>1.经推荐单位审核、公示、盖章后的《“应急先锋”推荐表》或《“应急先锋号”推荐表》扫描件；</w:t>
      </w:r>
    </w:p>
    <w:p w:rsidR="00CC07EB" w:rsidRPr="00F40CAE" w:rsidRDefault="00CC07EB" w:rsidP="00CC07EB">
      <w:pPr>
        <w:adjustRightInd w:val="0"/>
        <w:snapToGrid w:val="0"/>
        <w:spacing w:line="580" w:lineRule="exact"/>
        <w:ind w:firstLineChars="200" w:firstLine="640"/>
        <w:rPr>
          <w:rFonts w:ascii="仿宋_GB2312" w:eastAsia="仿宋_GB2312"/>
          <w:color w:val="0D0D0D"/>
          <w:sz w:val="32"/>
          <w:szCs w:val="32"/>
        </w:rPr>
      </w:pPr>
      <w:r w:rsidRPr="00F40CAE">
        <w:rPr>
          <w:rFonts w:ascii="仿宋_GB2312" w:eastAsia="仿宋_GB2312" w:hint="eastAsia"/>
          <w:color w:val="0D0D0D"/>
          <w:sz w:val="32"/>
          <w:szCs w:val="32"/>
        </w:rPr>
        <w:t>2.个人或集体的简介（300字以内）、事迹材料（2000字以内）、个人标准证件照或集体正式合照1张、工作照5张（不小于700×400K）；</w:t>
      </w:r>
    </w:p>
    <w:p w:rsidR="00CC07EB" w:rsidRPr="00F40CAE" w:rsidRDefault="00CC07EB" w:rsidP="00CC07EB">
      <w:pPr>
        <w:adjustRightInd w:val="0"/>
        <w:snapToGrid w:val="0"/>
        <w:spacing w:line="580" w:lineRule="exact"/>
        <w:ind w:firstLineChars="200" w:firstLine="640"/>
        <w:rPr>
          <w:rFonts w:ascii="仿宋_GB2312" w:eastAsia="仿宋_GB2312"/>
          <w:color w:val="0D0D0D"/>
          <w:sz w:val="32"/>
          <w:szCs w:val="32"/>
        </w:rPr>
      </w:pPr>
      <w:r w:rsidRPr="00F40CAE">
        <w:rPr>
          <w:rFonts w:ascii="仿宋_GB2312" w:eastAsia="仿宋_GB2312" w:hint="eastAsia"/>
          <w:color w:val="0D0D0D"/>
          <w:sz w:val="32"/>
          <w:szCs w:val="32"/>
        </w:rPr>
        <w:lastRenderedPageBreak/>
        <w:t>3.个人或集体符合参评条件的佐证材料，包括相关文字或图片。</w:t>
      </w:r>
    </w:p>
    <w:p w:rsidR="00CC07EB" w:rsidRPr="00F40CAE" w:rsidRDefault="00CC07EB" w:rsidP="00CC07EB">
      <w:pPr>
        <w:adjustRightInd w:val="0"/>
        <w:snapToGrid w:val="0"/>
        <w:spacing w:line="580" w:lineRule="exact"/>
        <w:ind w:firstLineChars="200" w:firstLine="640"/>
        <w:rPr>
          <w:rFonts w:ascii="楷体_GB2312" w:eastAsia="楷体_GB2312"/>
          <w:b/>
          <w:color w:val="0D0D0D"/>
          <w:sz w:val="32"/>
          <w:szCs w:val="32"/>
        </w:rPr>
      </w:pPr>
      <w:r w:rsidRPr="00F40CAE">
        <w:rPr>
          <w:rFonts w:ascii="楷体_GB2312" w:eastAsia="楷体_GB2312" w:hint="eastAsia"/>
          <w:color w:val="0D0D0D"/>
          <w:sz w:val="32"/>
          <w:szCs w:val="32"/>
        </w:rPr>
        <w:t>（二）选报材料</w:t>
      </w:r>
    </w:p>
    <w:p w:rsidR="00CC07EB" w:rsidRPr="00F40CAE" w:rsidRDefault="00CC07EB" w:rsidP="00CC07EB">
      <w:pPr>
        <w:adjustRightInd w:val="0"/>
        <w:snapToGrid w:val="0"/>
        <w:spacing w:line="580" w:lineRule="exact"/>
        <w:ind w:firstLineChars="200" w:firstLine="640"/>
        <w:rPr>
          <w:rFonts w:ascii="仿宋_GB2312" w:eastAsia="仿宋_GB2312"/>
          <w:color w:val="0D0D0D"/>
          <w:sz w:val="32"/>
          <w:szCs w:val="32"/>
        </w:rPr>
      </w:pPr>
      <w:r w:rsidRPr="00F40CAE">
        <w:rPr>
          <w:rFonts w:ascii="仿宋_GB2312" w:eastAsia="仿宋_GB2312" w:hint="eastAsia"/>
          <w:color w:val="0D0D0D"/>
          <w:sz w:val="32"/>
          <w:szCs w:val="32"/>
        </w:rPr>
        <w:t>1.生动展现个人或集体突出贡献的相关视频资料；</w:t>
      </w:r>
    </w:p>
    <w:p w:rsidR="00CC07EB" w:rsidRPr="00F40CAE" w:rsidRDefault="00CC07EB" w:rsidP="00CC07EB">
      <w:pPr>
        <w:adjustRightInd w:val="0"/>
        <w:snapToGrid w:val="0"/>
        <w:spacing w:line="580" w:lineRule="exact"/>
        <w:ind w:firstLineChars="200" w:firstLine="640"/>
        <w:rPr>
          <w:rFonts w:ascii="仿宋_GB2312" w:eastAsia="仿宋_GB2312"/>
          <w:color w:val="0D0D0D"/>
          <w:sz w:val="32"/>
          <w:szCs w:val="32"/>
        </w:rPr>
      </w:pPr>
      <w:r w:rsidRPr="00F40CAE">
        <w:rPr>
          <w:rFonts w:ascii="仿宋_GB2312" w:eastAsia="仿宋_GB2312" w:hint="eastAsia"/>
          <w:color w:val="0D0D0D"/>
          <w:sz w:val="32"/>
          <w:szCs w:val="32"/>
        </w:rPr>
        <w:t>2.体现个人或集体典型事迹的相关媒体报道等佐证材料。</w:t>
      </w:r>
    </w:p>
    <w:p w:rsidR="00CC07EB" w:rsidRDefault="00CC07EB" w:rsidP="00CC07EB">
      <w:pPr>
        <w:spacing w:line="580" w:lineRule="exact"/>
        <w:jc w:val="center"/>
        <w:rPr>
          <w:rFonts w:ascii="黑体" w:eastAsia="黑体" w:hAnsi="黑体" w:cs="黑体"/>
          <w:color w:val="0D0D0D"/>
          <w:sz w:val="32"/>
          <w:szCs w:val="32"/>
        </w:rPr>
      </w:pPr>
    </w:p>
    <w:p w:rsidR="00CC07EB" w:rsidRPr="00F40CAE" w:rsidRDefault="00CC07EB" w:rsidP="00CC07EB">
      <w:pPr>
        <w:spacing w:line="580" w:lineRule="exact"/>
        <w:jc w:val="center"/>
        <w:rPr>
          <w:rFonts w:ascii="黑体" w:eastAsia="黑体" w:hAnsi="黑体" w:cs="黑体"/>
          <w:color w:val="0D0D0D"/>
          <w:sz w:val="32"/>
          <w:szCs w:val="32"/>
        </w:rPr>
      </w:pPr>
      <w:r w:rsidRPr="00F40CAE">
        <w:rPr>
          <w:rFonts w:ascii="黑体" w:eastAsia="黑体" w:hAnsi="黑体" w:cs="黑体" w:hint="eastAsia"/>
          <w:color w:val="0D0D0D"/>
          <w:sz w:val="32"/>
          <w:szCs w:val="32"/>
        </w:rPr>
        <w:t>第三章  评定流程</w:t>
      </w:r>
    </w:p>
    <w:p w:rsidR="00CC07EB" w:rsidRPr="00F40CAE" w:rsidRDefault="00CC07EB" w:rsidP="00CC07EB">
      <w:pPr>
        <w:adjustRightInd w:val="0"/>
        <w:snapToGrid w:val="0"/>
        <w:spacing w:line="580" w:lineRule="exact"/>
        <w:ind w:firstLineChars="200" w:firstLine="640"/>
        <w:rPr>
          <w:rFonts w:ascii="仿宋_GB2312" w:eastAsia="仿宋_GB2312"/>
          <w:color w:val="0D0D0D"/>
          <w:sz w:val="32"/>
          <w:szCs w:val="32"/>
        </w:rPr>
      </w:pPr>
    </w:p>
    <w:p w:rsidR="00CC07EB" w:rsidRPr="00F40CAE" w:rsidRDefault="00CC07EB" w:rsidP="00CC07EB">
      <w:pPr>
        <w:adjustRightInd w:val="0"/>
        <w:snapToGrid w:val="0"/>
        <w:spacing w:line="580" w:lineRule="exact"/>
        <w:ind w:firstLineChars="200" w:firstLine="640"/>
        <w:rPr>
          <w:rFonts w:ascii="仿宋_GB2312" w:eastAsia="仿宋_GB2312"/>
          <w:color w:val="0D0D0D"/>
          <w:sz w:val="32"/>
          <w:szCs w:val="32"/>
        </w:rPr>
      </w:pPr>
      <w:r w:rsidRPr="00F40CAE">
        <w:rPr>
          <w:rFonts w:ascii="仿宋_GB2312" w:eastAsia="仿宋_GB2312" w:hint="eastAsia"/>
          <w:color w:val="0D0D0D"/>
          <w:sz w:val="32"/>
          <w:szCs w:val="32"/>
        </w:rPr>
        <w:t>第八条  年度评定流程</w:t>
      </w:r>
    </w:p>
    <w:p w:rsidR="00CC07EB" w:rsidRPr="00F40CAE" w:rsidRDefault="00CC07EB" w:rsidP="00CC07EB">
      <w:pPr>
        <w:adjustRightInd w:val="0"/>
        <w:snapToGrid w:val="0"/>
        <w:spacing w:line="580" w:lineRule="exact"/>
        <w:ind w:firstLineChars="200" w:firstLine="640"/>
        <w:rPr>
          <w:rFonts w:ascii="仿宋_GB2312" w:eastAsia="仿宋_GB2312"/>
          <w:color w:val="0D0D0D"/>
          <w:sz w:val="32"/>
          <w:szCs w:val="32"/>
        </w:rPr>
      </w:pPr>
      <w:r w:rsidRPr="00F40CAE">
        <w:rPr>
          <w:rFonts w:ascii="仿宋_GB2312" w:eastAsia="仿宋_GB2312" w:hint="eastAsia"/>
          <w:color w:val="0D0D0D"/>
          <w:sz w:val="32"/>
          <w:szCs w:val="32"/>
        </w:rPr>
        <w:t>“应急先锋”个人和“应急先锋号”集体年度评定工作分为宣传推荐、综合评选、总结表彰三个阶段。</w:t>
      </w:r>
    </w:p>
    <w:p w:rsidR="00CC07EB" w:rsidRPr="00F40CAE" w:rsidRDefault="00CC07EB" w:rsidP="00CC07EB">
      <w:pPr>
        <w:adjustRightInd w:val="0"/>
        <w:snapToGrid w:val="0"/>
        <w:spacing w:line="580" w:lineRule="exact"/>
        <w:ind w:firstLineChars="200" w:firstLine="640"/>
        <w:rPr>
          <w:rFonts w:ascii="楷体_GB2312" w:eastAsia="楷体_GB2312"/>
          <w:color w:val="0D0D0D"/>
          <w:sz w:val="32"/>
          <w:szCs w:val="32"/>
        </w:rPr>
      </w:pPr>
      <w:r w:rsidRPr="00F40CAE">
        <w:rPr>
          <w:rFonts w:ascii="楷体_GB2312" w:eastAsia="楷体_GB2312" w:hint="eastAsia"/>
          <w:color w:val="0D0D0D"/>
          <w:sz w:val="32"/>
          <w:szCs w:val="32"/>
        </w:rPr>
        <w:t>（一）宣传推荐阶段</w:t>
      </w:r>
    </w:p>
    <w:p w:rsidR="00CC07EB" w:rsidRPr="00F40CAE" w:rsidRDefault="00CC07EB" w:rsidP="00CC07EB">
      <w:pPr>
        <w:adjustRightInd w:val="0"/>
        <w:snapToGrid w:val="0"/>
        <w:spacing w:line="580" w:lineRule="exact"/>
        <w:ind w:firstLineChars="200" w:firstLine="640"/>
        <w:rPr>
          <w:rFonts w:ascii="仿宋_GB2312" w:eastAsia="仿宋_GB2312"/>
          <w:color w:val="0D0D0D"/>
          <w:sz w:val="32"/>
          <w:szCs w:val="32"/>
        </w:rPr>
      </w:pPr>
      <w:r w:rsidRPr="00F40CAE">
        <w:rPr>
          <w:rFonts w:ascii="仿宋_GB2312" w:eastAsia="仿宋_GB2312" w:hint="eastAsia"/>
          <w:color w:val="0D0D0D"/>
          <w:sz w:val="32"/>
          <w:szCs w:val="32"/>
        </w:rPr>
        <w:t>由市各专项应急指挥部办公室，各区应急委，各区应急管理局，市相关部门，各企业、社会组织等有关单位认真组织开展推选工作，采取自下而上的方式，严格按照参评条件，梳理先进典型、事迹资源线索，提交候选人及候选集体推荐材料，并充分利用传统媒体、新媒体等渠道开展活动前期预热及推广宣传工作。</w:t>
      </w:r>
    </w:p>
    <w:p w:rsidR="00CC07EB" w:rsidRPr="00F40CAE" w:rsidRDefault="00CC07EB" w:rsidP="00CC07EB">
      <w:pPr>
        <w:adjustRightInd w:val="0"/>
        <w:snapToGrid w:val="0"/>
        <w:spacing w:line="580" w:lineRule="exact"/>
        <w:ind w:firstLineChars="200" w:firstLine="640"/>
        <w:rPr>
          <w:rFonts w:ascii="楷体_GB2312" w:eastAsia="楷体_GB2312"/>
          <w:color w:val="0D0D0D"/>
          <w:sz w:val="32"/>
          <w:szCs w:val="32"/>
        </w:rPr>
      </w:pPr>
      <w:r w:rsidRPr="00F40CAE">
        <w:rPr>
          <w:rFonts w:ascii="楷体_GB2312" w:eastAsia="楷体_GB2312" w:hint="eastAsia"/>
          <w:color w:val="0D0D0D"/>
          <w:sz w:val="32"/>
          <w:szCs w:val="32"/>
        </w:rPr>
        <w:t>（二）综合评选阶段</w:t>
      </w:r>
    </w:p>
    <w:p w:rsidR="00CC07EB" w:rsidRPr="00F40CAE" w:rsidRDefault="00CC07EB" w:rsidP="00CC07EB">
      <w:pPr>
        <w:adjustRightInd w:val="0"/>
        <w:snapToGrid w:val="0"/>
        <w:spacing w:line="580" w:lineRule="exact"/>
        <w:ind w:firstLineChars="200" w:firstLine="640"/>
        <w:rPr>
          <w:rFonts w:ascii="仿宋_GB2312" w:eastAsia="仿宋_GB2312"/>
          <w:color w:val="0D0D0D"/>
          <w:sz w:val="32"/>
          <w:szCs w:val="32"/>
        </w:rPr>
      </w:pPr>
      <w:r w:rsidRPr="00F40CAE">
        <w:rPr>
          <w:rFonts w:ascii="仿宋_GB2312" w:eastAsia="仿宋_GB2312" w:hint="eastAsia"/>
          <w:color w:val="0D0D0D"/>
          <w:sz w:val="32"/>
          <w:szCs w:val="32"/>
        </w:rPr>
        <w:t>1.材料初审。按照评选范围和参评条件，由活动组委会</w:t>
      </w:r>
      <w:r w:rsidRPr="00F40CAE">
        <w:rPr>
          <w:rFonts w:ascii="仿宋_GB2312" w:eastAsia="仿宋_GB2312" w:hAnsi="黑体" w:hint="eastAsia"/>
          <w:color w:val="0D0D0D"/>
          <w:sz w:val="32"/>
          <w:szCs w:val="32"/>
        </w:rPr>
        <w:t>办公室</w:t>
      </w:r>
      <w:r w:rsidRPr="00F40CAE">
        <w:rPr>
          <w:rFonts w:ascii="仿宋_GB2312" w:eastAsia="仿宋_GB2312" w:hint="eastAsia"/>
          <w:color w:val="0D0D0D"/>
          <w:sz w:val="32"/>
          <w:szCs w:val="32"/>
        </w:rPr>
        <w:t>组织评选委员会对推荐材料进行初审审阅，拟定建议复审名单报组委会审定后，进入复审环节。</w:t>
      </w:r>
    </w:p>
    <w:p w:rsidR="00CC07EB" w:rsidRPr="00F40CAE" w:rsidRDefault="00CC07EB" w:rsidP="00CC07EB">
      <w:pPr>
        <w:adjustRightInd w:val="0"/>
        <w:snapToGrid w:val="0"/>
        <w:spacing w:line="580" w:lineRule="exact"/>
        <w:ind w:firstLineChars="200" w:firstLine="640"/>
        <w:rPr>
          <w:rFonts w:ascii="仿宋_GB2312" w:eastAsia="仿宋_GB2312"/>
          <w:color w:val="0D0D0D"/>
          <w:sz w:val="32"/>
          <w:szCs w:val="32"/>
        </w:rPr>
      </w:pPr>
      <w:r w:rsidRPr="00F40CAE">
        <w:rPr>
          <w:rFonts w:ascii="仿宋_GB2312" w:eastAsia="仿宋_GB2312" w:hint="eastAsia"/>
          <w:color w:val="0D0D0D"/>
          <w:sz w:val="32"/>
          <w:szCs w:val="32"/>
        </w:rPr>
        <w:t>2.复审环节。包含网络投票和事迹评审，</w:t>
      </w:r>
      <w:proofErr w:type="gramStart"/>
      <w:r w:rsidRPr="00F40CAE">
        <w:rPr>
          <w:rFonts w:ascii="仿宋_GB2312" w:eastAsia="仿宋_GB2312" w:hint="eastAsia"/>
          <w:color w:val="0D0D0D"/>
          <w:sz w:val="32"/>
          <w:szCs w:val="32"/>
        </w:rPr>
        <w:t>采用微信投票</w:t>
      </w:r>
      <w:proofErr w:type="gramEnd"/>
      <w:r w:rsidRPr="00F40CAE">
        <w:rPr>
          <w:rFonts w:ascii="仿宋_GB2312" w:eastAsia="仿宋_GB2312" w:hint="eastAsia"/>
          <w:color w:val="0D0D0D"/>
          <w:sz w:val="32"/>
          <w:szCs w:val="32"/>
        </w:rPr>
        <w:lastRenderedPageBreak/>
        <w:t>的方式，在北京市突发事件应急委员会办公室</w:t>
      </w:r>
      <w:proofErr w:type="gramStart"/>
      <w:r w:rsidRPr="00F40CAE">
        <w:rPr>
          <w:rFonts w:ascii="仿宋_GB2312" w:eastAsia="仿宋_GB2312" w:hint="eastAsia"/>
          <w:color w:val="0D0D0D"/>
          <w:sz w:val="32"/>
          <w:szCs w:val="32"/>
        </w:rPr>
        <w:t>微信公众</w:t>
      </w:r>
      <w:proofErr w:type="gramEnd"/>
      <w:r w:rsidRPr="00F40CAE">
        <w:rPr>
          <w:rFonts w:ascii="仿宋_GB2312" w:eastAsia="仿宋_GB2312" w:hint="eastAsia"/>
          <w:color w:val="0D0D0D"/>
          <w:sz w:val="32"/>
          <w:szCs w:val="32"/>
        </w:rPr>
        <w:t>平台设立公众投票渠道，对候选人及候选集体进行在线投票，投票比重占评选成绩的15%，评选委员会根据事迹材料开展复审，占评选成绩的85%。综合两项成绩后，拟定建议现场考察名单报组委会审定，确定进入现场考察环节的候选人及候选集体名单。</w:t>
      </w:r>
    </w:p>
    <w:p w:rsidR="00CC07EB" w:rsidRPr="00F40CAE" w:rsidRDefault="00CC07EB" w:rsidP="00CC07EB">
      <w:pPr>
        <w:adjustRightInd w:val="0"/>
        <w:snapToGrid w:val="0"/>
        <w:spacing w:line="580" w:lineRule="exact"/>
        <w:ind w:firstLineChars="200" w:firstLine="640"/>
        <w:rPr>
          <w:rFonts w:ascii="仿宋_GB2312" w:eastAsia="仿宋_GB2312"/>
          <w:color w:val="0D0D0D"/>
          <w:sz w:val="32"/>
          <w:szCs w:val="32"/>
        </w:rPr>
      </w:pPr>
      <w:r w:rsidRPr="00F40CAE">
        <w:rPr>
          <w:rFonts w:ascii="仿宋_GB2312" w:eastAsia="仿宋_GB2312" w:hint="eastAsia"/>
          <w:color w:val="0D0D0D"/>
          <w:sz w:val="32"/>
          <w:szCs w:val="32"/>
        </w:rPr>
        <w:t>3.现场考察。按比例抽取部分候选人及候选单位进行实地考察和验证，通过与领导同事座谈、查阅资料、问卷调查等方式，考察个人或集体成员履职尽责水平、应急救援能力、事迹真实度以及群众公信力等方面内容，同时安排新闻媒体随同，采访收集事迹材料，为下一阶段宣传报道进行准备。根据现场考察意见，拟定建议授奖名单报组委会审定后，最终评选出“应急先锋”个人与“应急先锋号”集体。</w:t>
      </w:r>
    </w:p>
    <w:p w:rsidR="00CC07EB" w:rsidRPr="00F40CAE" w:rsidRDefault="00CC07EB" w:rsidP="00CC07EB">
      <w:pPr>
        <w:adjustRightInd w:val="0"/>
        <w:snapToGrid w:val="0"/>
        <w:spacing w:line="580" w:lineRule="exact"/>
        <w:ind w:firstLineChars="200" w:firstLine="640"/>
        <w:rPr>
          <w:rFonts w:ascii="楷体_GB2312" w:eastAsia="楷体_GB2312"/>
          <w:color w:val="0D0D0D"/>
          <w:sz w:val="32"/>
          <w:szCs w:val="32"/>
        </w:rPr>
      </w:pPr>
      <w:r w:rsidRPr="00F40CAE">
        <w:rPr>
          <w:rFonts w:ascii="楷体_GB2312" w:eastAsia="楷体_GB2312" w:hint="eastAsia"/>
          <w:color w:val="0D0D0D"/>
          <w:sz w:val="32"/>
          <w:szCs w:val="32"/>
        </w:rPr>
        <w:t>（三）总结表彰阶段</w:t>
      </w:r>
    </w:p>
    <w:p w:rsidR="00CC07EB" w:rsidRPr="00F40CAE" w:rsidRDefault="00CC07EB" w:rsidP="00CC07EB">
      <w:pPr>
        <w:adjustRightInd w:val="0"/>
        <w:snapToGrid w:val="0"/>
        <w:spacing w:line="580" w:lineRule="exact"/>
        <w:ind w:firstLineChars="200" w:firstLine="640"/>
        <w:rPr>
          <w:rFonts w:ascii="仿宋_GB2312" w:eastAsia="仿宋_GB2312"/>
          <w:color w:val="0D0D0D"/>
          <w:sz w:val="32"/>
          <w:szCs w:val="32"/>
        </w:rPr>
      </w:pPr>
      <w:r w:rsidRPr="00F40CAE">
        <w:rPr>
          <w:rFonts w:ascii="仿宋_GB2312" w:eastAsia="仿宋_GB2312" w:hint="eastAsia"/>
          <w:color w:val="0D0D0D"/>
          <w:sz w:val="32"/>
          <w:szCs w:val="32"/>
        </w:rPr>
        <w:t>1.集中宣传。组织市、区各级新闻媒体记者开展宣传活动，通过平面媒体、网络平台、新媒体等渠道，对获奖个人、</w:t>
      </w:r>
      <w:proofErr w:type="gramStart"/>
      <w:r w:rsidRPr="00F40CAE">
        <w:rPr>
          <w:rFonts w:ascii="仿宋_GB2312" w:eastAsia="仿宋_GB2312" w:hint="eastAsia"/>
          <w:color w:val="0D0D0D"/>
          <w:sz w:val="32"/>
          <w:szCs w:val="32"/>
        </w:rPr>
        <w:t>集体事迹</w:t>
      </w:r>
      <w:proofErr w:type="gramEnd"/>
      <w:r w:rsidRPr="00F40CAE">
        <w:rPr>
          <w:rFonts w:ascii="仿宋_GB2312" w:eastAsia="仿宋_GB2312" w:hint="eastAsia"/>
          <w:color w:val="0D0D0D"/>
          <w:sz w:val="32"/>
          <w:szCs w:val="32"/>
        </w:rPr>
        <w:t>进行集中宣传。</w:t>
      </w:r>
    </w:p>
    <w:p w:rsidR="00CC07EB" w:rsidRPr="00F40CAE" w:rsidRDefault="00CC07EB" w:rsidP="00CC07EB">
      <w:pPr>
        <w:adjustRightInd w:val="0"/>
        <w:snapToGrid w:val="0"/>
        <w:spacing w:line="580" w:lineRule="exact"/>
        <w:ind w:firstLineChars="200" w:firstLine="640"/>
        <w:rPr>
          <w:rFonts w:ascii="仿宋_GB2312" w:eastAsia="仿宋_GB2312"/>
          <w:bCs/>
          <w:color w:val="0D0D0D"/>
          <w:sz w:val="32"/>
          <w:szCs w:val="32"/>
        </w:rPr>
      </w:pPr>
      <w:r w:rsidRPr="00F40CAE">
        <w:rPr>
          <w:rFonts w:ascii="仿宋_GB2312" w:eastAsia="仿宋_GB2312" w:hint="eastAsia"/>
          <w:color w:val="0D0D0D"/>
          <w:sz w:val="32"/>
          <w:szCs w:val="32"/>
        </w:rPr>
        <w:t>2.广泛展示。利用公交站台、地铁站台、火车站灯箱、电子显示屏等载体，对先进典型形象进行宣传展示。制作事迹宣传短片，借助地铁电视、公交电视、楼宇</w:t>
      </w:r>
      <w:r w:rsidRPr="00F40CAE">
        <w:rPr>
          <w:rFonts w:ascii="仿宋_GB2312" w:eastAsia="仿宋_GB2312" w:hint="eastAsia"/>
          <w:bCs/>
          <w:color w:val="0D0D0D"/>
          <w:sz w:val="32"/>
          <w:szCs w:val="32"/>
        </w:rPr>
        <w:t>显示屏等平台进行循环播放，宣传典型形象和先进事迹。</w:t>
      </w:r>
    </w:p>
    <w:p w:rsidR="00CC07EB" w:rsidRPr="00F40CAE" w:rsidRDefault="00CC07EB" w:rsidP="00CC07EB">
      <w:pPr>
        <w:adjustRightInd w:val="0"/>
        <w:snapToGrid w:val="0"/>
        <w:spacing w:line="580" w:lineRule="exact"/>
        <w:ind w:firstLineChars="200" w:firstLine="640"/>
        <w:rPr>
          <w:rFonts w:ascii="仿宋_GB2312" w:eastAsia="仿宋_GB2312"/>
          <w:color w:val="0D0D0D"/>
          <w:sz w:val="32"/>
          <w:szCs w:val="32"/>
        </w:rPr>
      </w:pPr>
      <w:r w:rsidRPr="00F40CAE">
        <w:rPr>
          <w:rFonts w:ascii="仿宋_GB2312" w:eastAsia="仿宋_GB2312" w:hint="eastAsia"/>
          <w:bCs/>
          <w:color w:val="0D0D0D"/>
          <w:sz w:val="32"/>
          <w:szCs w:val="32"/>
        </w:rPr>
        <w:t>3.颁奖典礼。组织</w:t>
      </w:r>
      <w:r w:rsidRPr="00F40CAE">
        <w:rPr>
          <w:rFonts w:ascii="仿宋_GB2312" w:eastAsia="仿宋_GB2312" w:hint="eastAsia"/>
          <w:color w:val="0D0D0D"/>
          <w:sz w:val="32"/>
          <w:szCs w:val="32"/>
        </w:rPr>
        <w:t>召开“应急先锋</w:t>
      </w:r>
      <w:r w:rsidRPr="00F40CAE">
        <w:rPr>
          <w:rFonts w:ascii="仿宋_GB2312" w:eastAsia="仿宋_GB2312" w:hAnsi="仿宋_GB2312" w:cs="仿宋_GB2312" w:hint="eastAsia"/>
          <w:color w:val="0D0D0D"/>
          <w:sz w:val="32"/>
          <w:szCs w:val="32"/>
        </w:rPr>
        <w:t>”</w:t>
      </w:r>
      <w:r w:rsidRPr="00F40CAE">
        <w:rPr>
          <w:rFonts w:ascii="仿宋_GB2312" w:eastAsia="仿宋_GB2312" w:hint="eastAsia"/>
          <w:color w:val="0D0D0D"/>
          <w:sz w:val="32"/>
          <w:szCs w:val="32"/>
        </w:rPr>
        <w:t>和“应急先锋号”</w:t>
      </w:r>
      <w:r w:rsidRPr="00F40CAE">
        <w:rPr>
          <w:rFonts w:ascii="仿宋_GB2312" w:eastAsia="仿宋_GB2312" w:hAnsi="仿宋_GB2312" w:cs="仿宋_GB2312" w:hint="eastAsia"/>
          <w:color w:val="0D0D0D"/>
          <w:sz w:val="32"/>
          <w:szCs w:val="32"/>
        </w:rPr>
        <w:t>评选表彰活动颁奖典礼，邀请活动主办单位、</w:t>
      </w:r>
      <w:r w:rsidRPr="00F40CAE">
        <w:rPr>
          <w:rFonts w:ascii="仿宋_GB2312" w:eastAsia="仿宋_GB2312" w:hint="eastAsia"/>
          <w:color w:val="0D0D0D"/>
          <w:sz w:val="32"/>
          <w:szCs w:val="32"/>
        </w:rPr>
        <w:t>各参评单位等相关领导参加活动，为获奖个人、集体颁发证书、奖牌。</w:t>
      </w:r>
    </w:p>
    <w:p w:rsidR="00CC07EB" w:rsidRPr="00F40CAE" w:rsidRDefault="00CC07EB" w:rsidP="00CC07EB">
      <w:pPr>
        <w:pStyle w:val="a5"/>
        <w:adjustRightInd w:val="0"/>
        <w:snapToGrid w:val="0"/>
        <w:spacing w:line="580" w:lineRule="exact"/>
        <w:ind w:firstLine="640"/>
        <w:rPr>
          <w:rFonts w:ascii="仿宋_GB2312" w:eastAsia="仿宋_GB2312"/>
          <w:color w:val="0D0D0D"/>
          <w:sz w:val="32"/>
          <w:szCs w:val="32"/>
        </w:rPr>
      </w:pPr>
      <w:r w:rsidRPr="00F40CAE">
        <w:rPr>
          <w:rFonts w:ascii="仿宋_GB2312" w:eastAsia="仿宋_GB2312" w:hint="eastAsia"/>
          <w:color w:val="0D0D0D"/>
          <w:sz w:val="32"/>
          <w:szCs w:val="32"/>
        </w:rPr>
        <w:lastRenderedPageBreak/>
        <w:t>第九条  即时评定流程</w:t>
      </w:r>
    </w:p>
    <w:p w:rsidR="00CC07EB" w:rsidRPr="00F40CAE" w:rsidRDefault="00CC07EB" w:rsidP="00CC07EB">
      <w:pPr>
        <w:adjustRightInd w:val="0"/>
        <w:snapToGrid w:val="0"/>
        <w:spacing w:line="580" w:lineRule="exact"/>
        <w:ind w:firstLineChars="200" w:firstLine="640"/>
        <w:rPr>
          <w:rFonts w:ascii="仿宋_GB2312" w:eastAsia="仿宋_GB2312"/>
          <w:color w:val="0D0D0D"/>
          <w:sz w:val="32"/>
          <w:szCs w:val="32"/>
        </w:rPr>
      </w:pPr>
      <w:r w:rsidRPr="00F40CAE">
        <w:rPr>
          <w:rFonts w:ascii="仿宋_GB2312" w:eastAsia="仿宋_GB2312" w:hint="eastAsia"/>
          <w:color w:val="0D0D0D"/>
          <w:sz w:val="32"/>
          <w:szCs w:val="32"/>
        </w:rPr>
        <w:t>“应急先锋”和“应急先锋号”推选宣传活动即时评定工作根据实际情况随时开展，经组委会研究审定后决定表彰个人或集体，获奖当年印发表彰文件，颁奖礼赞活动与同一周期的年度评定工作共同进行，为获奖个人、集体颁发证书、奖牌。</w:t>
      </w:r>
    </w:p>
    <w:p w:rsidR="00CC07EB" w:rsidRPr="00F40CAE" w:rsidRDefault="00CC07EB" w:rsidP="00CC07EB">
      <w:pPr>
        <w:adjustRightInd w:val="0"/>
        <w:snapToGrid w:val="0"/>
        <w:spacing w:line="580" w:lineRule="exact"/>
        <w:ind w:firstLineChars="200" w:firstLine="640"/>
        <w:rPr>
          <w:rFonts w:ascii="仿宋_GB2312" w:eastAsia="仿宋_GB2312"/>
          <w:color w:val="0D0D0D"/>
          <w:sz w:val="32"/>
          <w:szCs w:val="32"/>
        </w:rPr>
      </w:pPr>
    </w:p>
    <w:p w:rsidR="00CC07EB" w:rsidRPr="00F40CAE" w:rsidRDefault="00CC07EB" w:rsidP="00CC07EB">
      <w:pPr>
        <w:spacing w:line="580" w:lineRule="exact"/>
        <w:jc w:val="center"/>
        <w:rPr>
          <w:rFonts w:ascii="黑体" w:eastAsia="黑体" w:hAnsi="黑体" w:cs="黑体"/>
          <w:color w:val="0D0D0D"/>
          <w:sz w:val="32"/>
          <w:szCs w:val="32"/>
        </w:rPr>
      </w:pPr>
      <w:r w:rsidRPr="00F40CAE">
        <w:rPr>
          <w:rFonts w:ascii="黑体" w:eastAsia="黑体" w:hAnsi="黑体" w:cs="黑体" w:hint="eastAsia"/>
          <w:color w:val="0D0D0D"/>
          <w:sz w:val="32"/>
          <w:szCs w:val="32"/>
        </w:rPr>
        <w:t>第四章  宣传推广</w:t>
      </w:r>
    </w:p>
    <w:p w:rsidR="00CC07EB" w:rsidRPr="00F40CAE" w:rsidRDefault="00CC07EB" w:rsidP="00CC07EB">
      <w:pPr>
        <w:spacing w:line="580" w:lineRule="exact"/>
        <w:ind w:firstLineChars="200" w:firstLine="640"/>
        <w:rPr>
          <w:rFonts w:ascii="仿宋_GB2312" w:eastAsia="仿宋_GB2312"/>
          <w:color w:val="0D0D0D"/>
          <w:sz w:val="32"/>
          <w:szCs w:val="32"/>
        </w:rPr>
      </w:pPr>
    </w:p>
    <w:p w:rsidR="00CC07EB" w:rsidRPr="00F40CAE" w:rsidRDefault="00CC07EB" w:rsidP="00CC07EB">
      <w:pPr>
        <w:spacing w:line="580" w:lineRule="exact"/>
        <w:ind w:firstLineChars="200" w:firstLine="640"/>
        <w:rPr>
          <w:rFonts w:ascii="仿宋_GB2312" w:eastAsia="仿宋_GB2312"/>
          <w:color w:val="0D0D0D"/>
          <w:sz w:val="32"/>
          <w:szCs w:val="32"/>
        </w:rPr>
      </w:pPr>
      <w:r w:rsidRPr="00F40CAE">
        <w:rPr>
          <w:rFonts w:ascii="仿宋_GB2312" w:eastAsia="仿宋_GB2312" w:hint="eastAsia"/>
          <w:color w:val="0D0D0D"/>
          <w:sz w:val="32"/>
          <w:szCs w:val="32"/>
        </w:rPr>
        <w:t>第十条  活动组委会将整合利用各类媒体资源，通过权威媒体平台及北京市突发事件应急委员会办公室、北京市应急管理局官方</w:t>
      </w:r>
      <w:proofErr w:type="gramStart"/>
      <w:r w:rsidRPr="00F40CAE">
        <w:rPr>
          <w:rFonts w:ascii="仿宋_GB2312" w:eastAsia="仿宋_GB2312" w:hint="eastAsia"/>
          <w:color w:val="0D0D0D"/>
          <w:sz w:val="32"/>
          <w:szCs w:val="32"/>
        </w:rPr>
        <w:t>微信公众</w:t>
      </w:r>
      <w:proofErr w:type="gramEnd"/>
      <w:r w:rsidRPr="00F40CAE">
        <w:rPr>
          <w:rFonts w:ascii="仿宋_GB2312" w:eastAsia="仿宋_GB2312" w:hint="eastAsia"/>
          <w:color w:val="0D0D0D"/>
          <w:sz w:val="32"/>
          <w:szCs w:val="32"/>
        </w:rPr>
        <w:t>平台、</w:t>
      </w:r>
      <w:proofErr w:type="gramStart"/>
      <w:r w:rsidRPr="00F40CAE">
        <w:rPr>
          <w:rFonts w:ascii="仿宋_GB2312" w:eastAsia="仿宋_GB2312" w:hint="eastAsia"/>
          <w:color w:val="0D0D0D"/>
          <w:sz w:val="32"/>
          <w:szCs w:val="32"/>
        </w:rPr>
        <w:t>官方微博账号</w:t>
      </w:r>
      <w:proofErr w:type="gramEnd"/>
      <w:r w:rsidRPr="00F40CAE">
        <w:rPr>
          <w:rFonts w:ascii="仿宋_GB2312" w:eastAsia="仿宋_GB2312" w:hint="eastAsia"/>
          <w:color w:val="0D0D0D"/>
          <w:sz w:val="32"/>
          <w:szCs w:val="32"/>
        </w:rPr>
        <w:t>等新媒体平台，宣传推广“应急先锋”和“应急先锋号”的优秀事迹。</w:t>
      </w:r>
    </w:p>
    <w:p w:rsidR="00CC07EB" w:rsidRPr="00F40CAE" w:rsidRDefault="00CC07EB" w:rsidP="00CC07EB">
      <w:pPr>
        <w:spacing w:line="580" w:lineRule="exact"/>
        <w:ind w:firstLineChars="200" w:firstLine="640"/>
        <w:rPr>
          <w:rFonts w:ascii="仿宋_GB2312" w:eastAsia="仿宋_GB2312"/>
          <w:color w:val="0D0D0D"/>
          <w:sz w:val="32"/>
          <w:szCs w:val="32"/>
        </w:rPr>
      </w:pPr>
      <w:r w:rsidRPr="00F40CAE">
        <w:rPr>
          <w:rFonts w:ascii="仿宋_GB2312" w:eastAsia="仿宋_GB2312" w:hint="eastAsia"/>
          <w:color w:val="0D0D0D"/>
          <w:sz w:val="32"/>
          <w:szCs w:val="32"/>
        </w:rPr>
        <w:t>第十一条  各单位应高度重视，精心策划，运用网站、报纸、广播电台、电视台、微博、</w:t>
      </w:r>
      <w:proofErr w:type="gramStart"/>
      <w:r w:rsidRPr="00F40CAE">
        <w:rPr>
          <w:rFonts w:ascii="仿宋_GB2312" w:eastAsia="仿宋_GB2312" w:hint="eastAsia"/>
          <w:color w:val="0D0D0D"/>
          <w:sz w:val="32"/>
          <w:szCs w:val="32"/>
        </w:rPr>
        <w:t>微信等</w:t>
      </w:r>
      <w:proofErr w:type="gramEnd"/>
      <w:r w:rsidRPr="00F40CAE">
        <w:rPr>
          <w:rFonts w:ascii="仿宋_GB2312" w:eastAsia="仿宋_GB2312" w:hint="eastAsia"/>
          <w:color w:val="0D0D0D"/>
          <w:sz w:val="32"/>
          <w:szCs w:val="32"/>
        </w:rPr>
        <w:t>渠道搭建宣传平台，加大宣传力度，让推选宣传活动热在基层，深入一线，做到层层皆知、人人热议，助力全社会共同推进首都应急管理体系建设，促进应急管理、防灾减灾救灾、安全生产各项工作落实，进一步扩大活动的影响力。</w:t>
      </w:r>
    </w:p>
    <w:p w:rsidR="00CC07EB" w:rsidRPr="00F40CAE" w:rsidRDefault="00CC07EB" w:rsidP="00CC07EB">
      <w:pPr>
        <w:adjustRightInd w:val="0"/>
        <w:snapToGrid w:val="0"/>
        <w:spacing w:line="580" w:lineRule="exact"/>
        <w:ind w:firstLineChars="200" w:firstLine="640"/>
        <w:rPr>
          <w:rFonts w:ascii="仿宋_GB2312" w:eastAsia="仿宋_GB2312"/>
          <w:color w:val="0D0D0D"/>
          <w:sz w:val="32"/>
          <w:szCs w:val="32"/>
        </w:rPr>
      </w:pPr>
    </w:p>
    <w:p w:rsidR="00CC07EB" w:rsidRPr="00F40CAE" w:rsidRDefault="00CC07EB" w:rsidP="00CC07EB">
      <w:pPr>
        <w:spacing w:line="580" w:lineRule="exact"/>
        <w:jc w:val="center"/>
        <w:rPr>
          <w:rFonts w:ascii="黑体" w:eastAsia="黑体" w:hAnsi="黑体" w:cs="黑体"/>
          <w:color w:val="0D0D0D"/>
          <w:sz w:val="32"/>
          <w:szCs w:val="32"/>
        </w:rPr>
      </w:pPr>
      <w:r w:rsidRPr="00F40CAE">
        <w:rPr>
          <w:rFonts w:ascii="黑体" w:eastAsia="黑体" w:hAnsi="黑体" w:cs="黑体" w:hint="eastAsia"/>
          <w:color w:val="0D0D0D"/>
          <w:sz w:val="32"/>
          <w:szCs w:val="32"/>
        </w:rPr>
        <w:t>第五章  附 则</w:t>
      </w:r>
    </w:p>
    <w:p w:rsidR="00CC07EB" w:rsidRPr="00F40CAE" w:rsidRDefault="00CC07EB" w:rsidP="00CC07EB">
      <w:pPr>
        <w:spacing w:line="580" w:lineRule="exact"/>
        <w:ind w:firstLineChars="200" w:firstLine="640"/>
        <w:rPr>
          <w:rFonts w:ascii="仿宋_GB2312" w:eastAsia="仿宋_GB2312"/>
          <w:color w:val="0D0D0D"/>
          <w:sz w:val="32"/>
          <w:szCs w:val="32"/>
        </w:rPr>
      </w:pPr>
    </w:p>
    <w:p w:rsidR="00CC07EB" w:rsidRPr="00F40CAE" w:rsidRDefault="00CC07EB" w:rsidP="00CC07EB">
      <w:pPr>
        <w:spacing w:line="580" w:lineRule="exact"/>
        <w:ind w:firstLineChars="200" w:firstLine="640"/>
        <w:rPr>
          <w:rFonts w:ascii="仿宋_GB2312" w:eastAsia="仿宋_GB2312"/>
          <w:color w:val="0D0D0D"/>
          <w:sz w:val="32"/>
          <w:szCs w:val="32"/>
        </w:rPr>
      </w:pPr>
      <w:bookmarkStart w:id="0" w:name="3"/>
      <w:bookmarkStart w:id="1" w:name="4"/>
      <w:bookmarkStart w:id="2" w:name="5"/>
      <w:bookmarkStart w:id="3" w:name="sub6955832_3"/>
      <w:bookmarkStart w:id="4" w:name="第二章_奖项设置"/>
      <w:bookmarkStart w:id="5" w:name="sub6955832_4"/>
      <w:bookmarkStart w:id="6" w:name="第三章_评审办法和程序"/>
      <w:bookmarkStart w:id="7" w:name="sub6955832_5"/>
      <w:bookmarkStart w:id="8" w:name="第四章_附_则"/>
      <w:bookmarkEnd w:id="0"/>
      <w:bookmarkEnd w:id="1"/>
      <w:bookmarkEnd w:id="2"/>
      <w:bookmarkEnd w:id="3"/>
      <w:bookmarkEnd w:id="4"/>
      <w:bookmarkEnd w:id="5"/>
      <w:bookmarkEnd w:id="6"/>
      <w:bookmarkEnd w:id="7"/>
      <w:bookmarkEnd w:id="8"/>
      <w:r w:rsidRPr="00F40CAE">
        <w:rPr>
          <w:rFonts w:ascii="仿宋_GB2312" w:eastAsia="仿宋_GB2312" w:hint="eastAsia"/>
          <w:bCs/>
          <w:color w:val="0D0D0D"/>
          <w:sz w:val="32"/>
          <w:szCs w:val="32"/>
        </w:rPr>
        <w:t xml:space="preserve">第十二条 </w:t>
      </w:r>
      <w:r w:rsidRPr="00F40CAE">
        <w:rPr>
          <w:rFonts w:ascii="仿宋_GB2312" w:eastAsia="仿宋_GB2312" w:hint="eastAsia"/>
          <w:color w:val="0D0D0D"/>
          <w:sz w:val="32"/>
          <w:szCs w:val="32"/>
        </w:rPr>
        <w:t xml:space="preserve"> 各单位应坚持标准从严，公正评选，认真做好推荐审核、遴选上报等各环节工作，确保评选出的“应急</w:t>
      </w:r>
      <w:r w:rsidRPr="00F40CAE">
        <w:rPr>
          <w:rFonts w:ascii="仿宋_GB2312" w:eastAsia="仿宋_GB2312" w:hint="eastAsia"/>
          <w:color w:val="0D0D0D"/>
          <w:sz w:val="32"/>
          <w:szCs w:val="32"/>
        </w:rPr>
        <w:lastRenderedPageBreak/>
        <w:t>先锋”和“应急先锋号”具有典型性、先进性和代表性。各推荐单位要对报名人员的事迹材料认真核实，严格把关，并对材料的真实性负责，不得弄虚作假。事迹材料要围绕应急救援、防灾减灾救灾、安全生产工作，以敬业奉献、开拓创新、自强不息、奉献社会等为出发点，生动详实展现人物特点，避免出现以工作总结代替事迹的现象。</w:t>
      </w:r>
    </w:p>
    <w:p w:rsidR="00CC07EB" w:rsidRPr="00F40CAE" w:rsidRDefault="00CC07EB" w:rsidP="00CC07EB">
      <w:pPr>
        <w:adjustRightInd w:val="0"/>
        <w:snapToGrid w:val="0"/>
        <w:spacing w:line="580" w:lineRule="exact"/>
        <w:ind w:firstLineChars="200" w:firstLine="640"/>
        <w:rPr>
          <w:rFonts w:ascii="仿宋_GB2312" w:eastAsia="仿宋_GB2312"/>
          <w:color w:val="0D0D0D"/>
          <w:sz w:val="32"/>
          <w:szCs w:val="32"/>
        </w:rPr>
      </w:pPr>
      <w:r w:rsidRPr="00F40CAE">
        <w:rPr>
          <w:rFonts w:ascii="仿宋_GB2312" w:eastAsia="仿宋_GB2312" w:hint="eastAsia"/>
          <w:color w:val="0D0D0D"/>
          <w:sz w:val="32"/>
          <w:szCs w:val="32"/>
        </w:rPr>
        <w:t>第十三条  有下列情形之一的，经活动组委会认定，撤销“应急先锋”和“应急先锋号”称号，收回荣誉证书：</w:t>
      </w:r>
    </w:p>
    <w:p w:rsidR="00CC07EB" w:rsidRPr="00F40CAE" w:rsidRDefault="00CC07EB" w:rsidP="00CC07EB">
      <w:pPr>
        <w:adjustRightInd w:val="0"/>
        <w:snapToGrid w:val="0"/>
        <w:spacing w:line="580" w:lineRule="exact"/>
        <w:ind w:firstLineChars="200" w:firstLine="640"/>
        <w:rPr>
          <w:rFonts w:ascii="仿宋_GB2312" w:eastAsia="仿宋_GB2312"/>
          <w:color w:val="0D0D0D"/>
          <w:sz w:val="32"/>
          <w:szCs w:val="32"/>
        </w:rPr>
      </w:pPr>
      <w:r w:rsidRPr="00F40CAE">
        <w:rPr>
          <w:rFonts w:ascii="仿宋_GB2312" w:eastAsia="仿宋_GB2312" w:hint="eastAsia"/>
          <w:color w:val="0D0D0D"/>
          <w:sz w:val="32"/>
          <w:szCs w:val="32"/>
        </w:rPr>
        <w:t>（一）有不符合推选标准，事迹造假的；</w:t>
      </w:r>
    </w:p>
    <w:p w:rsidR="00CC07EB" w:rsidRPr="00F40CAE" w:rsidRDefault="00CC07EB" w:rsidP="00CC07EB">
      <w:pPr>
        <w:adjustRightInd w:val="0"/>
        <w:snapToGrid w:val="0"/>
        <w:spacing w:line="580" w:lineRule="exact"/>
        <w:ind w:firstLineChars="200" w:firstLine="640"/>
        <w:rPr>
          <w:rFonts w:ascii="仿宋_GB2312" w:eastAsia="仿宋_GB2312"/>
          <w:color w:val="0D0D0D"/>
          <w:sz w:val="32"/>
          <w:szCs w:val="32"/>
        </w:rPr>
      </w:pPr>
      <w:r w:rsidRPr="00F40CAE">
        <w:rPr>
          <w:rFonts w:ascii="仿宋_GB2312" w:eastAsia="仿宋_GB2312" w:hint="eastAsia"/>
          <w:color w:val="0D0D0D"/>
          <w:sz w:val="32"/>
          <w:szCs w:val="32"/>
        </w:rPr>
        <w:t>（二）个人或集体成员榜样意识不强，产生负面社会影响的；</w:t>
      </w:r>
    </w:p>
    <w:p w:rsidR="00CC07EB" w:rsidRPr="00F40CAE" w:rsidRDefault="00CC07EB" w:rsidP="00CC07EB">
      <w:pPr>
        <w:adjustRightInd w:val="0"/>
        <w:snapToGrid w:val="0"/>
        <w:spacing w:line="580" w:lineRule="exact"/>
        <w:ind w:firstLineChars="200" w:firstLine="640"/>
        <w:rPr>
          <w:rFonts w:ascii="仿宋_GB2312" w:eastAsia="仿宋_GB2312"/>
          <w:color w:val="0D0D0D"/>
          <w:sz w:val="32"/>
          <w:szCs w:val="32"/>
        </w:rPr>
      </w:pPr>
      <w:r w:rsidRPr="00F40CAE">
        <w:rPr>
          <w:rFonts w:ascii="仿宋_GB2312" w:eastAsia="仿宋_GB2312" w:hint="eastAsia"/>
          <w:color w:val="0D0D0D"/>
          <w:sz w:val="32"/>
          <w:szCs w:val="32"/>
        </w:rPr>
        <w:t>（三）个人或集体成员放松道德修养，发生有违道德操守和公序良</w:t>
      </w:r>
      <w:proofErr w:type="gramStart"/>
      <w:r w:rsidRPr="00F40CAE">
        <w:rPr>
          <w:rFonts w:ascii="仿宋_GB2312" w:eastAsia="仿宋_GB2312" w:hint="eastAsia"/>
          <w:color w:val="0D0D0D"/>
          <w:sz w:val="32"/>
          <w:szCs w:val="32"/>
        </w:rPr>
        <w:t>俗行为</w:t>
      </w:r>
      <w:proofErr w:type="gramEnd"/>
      <w:r w:rsidRPr="00F40CAE">
        <w:rPr>
          <w:rFonts w:ascii="仿宋_GB2312" w:eastAsia="仿宋_GB2312" w:hint="eastAsia"/>
          <w:color w:val="0D0D0D"/>
          <w:sz w:val="32"/>
          <w:szCs w:val="32"/>
        </w:rPr>
        <w:t>的；</w:t>
      </w:r>
    </w:p>
    <w:p w:rsidR="00CC07EB" w:rsidRPr="00F40CAE" w:rsidRDefault="00CC07EB" w:rsidP="00CC07EB">
      <w:pPr>
        <w:adjustRightInd w:val="0"/>
        <w:snapToGrid w:val="0"/>
        <w:spacing w:line="580" w:lineRule="exact"/>
        <w:ind w:firstLineChars="200" w:firstLine="640"/>
        <w:rPr>
          <w:rFonts w:ascii="仿宋_GB2312" w:eastAsia="仿宋_GB2312"/>
          <w:color w:val="0D0D0D"/>
          <w:sz w:val="32"/>
          <w:szCs w:val="32"/>
        </w:rPr>
      </w:pPr>
      <w:r w:rsidRPr="00F40CAE">
        <w:rPr>
          <w:rFonts w:ascii="仿宋_GB2312" w:eastAsia="仿宋_GB2312" w:hint="eastAsia"/>
          <w:color w:val="0D0D0D"/>
          <w:sz w:val="32"/>
          <w:szCs w:val="32"/>
        </w:rPr>
        <w:t>（四）个人或集体成员发生违法犯罪行为的；</w:t>
      </w:r>
    </w:p>
    <w:p w:rsidR="00CC07EB" w:rsidRPr="00F40CAE" w:rsidRDefault="00CC07EB" w:rsidP="00CC07EB">
      <w:pPr>
        <w:adjustRightInd w:val="0"/>
        <w:snapToGrid w:val="0"/>
        <w:spacing w:line="580" w:lineRule="exact"/>
        <w:ind w:firstLineChars="200" w:firstLine="640"/>
        <w:rPr>
          <w:rFonts w:ascii="仿宋_GB2312" w:eastAsia="仿宋_GB2312"/>
          <w:color w:val="0D0D0D"/>
          <w:sz w:val="32"/>
          <w:szCs w:val="32"/>
        </w:rPr>
      </w:pPr>
      <w:r w:rsidRPr="00F40CAE">
        <w:rPr>
          <w:rFonts w:ascii="仿宋_GB2312" w:eastAsia="仿宋_GB2312" w:hint="eastAsia"/>
          <w:color w:val="0D0D0D"/>
          <w:sz w:val="32"/>
          <w:szCs w:val="32"/>
        </w:rPr>
        <w:t>（五）经活动组委会认定，存在其他不宜保留荣誉称号情形的。</w:t>
      </w:r>
    </w:p>
    <w:p w:rsidR="00CC07EB" w:rsidRPr="00F40CAE" w:rsidRDefault="00CC07EB" w:rsidP="00CC07EB">
      <w:pPr>
        <w:spacing w:line="580" w:lineRule="exact"/>
        <w:ind w:firstLineChars="200" w:firstLine="640"/>
        <w:rPr>
          <w:rFonts w:ascii="仿宋_GB2312" w:eastAsia="仿宋_GB2312"/>
          <w:color w:val="0D0D0D"/>
          <w:sz w:val="32"/>
          <w:szCs w:val="32"/>
        </w:rPr>
      </w:pPr>
      <w:r w:rsidRPr="00F40CAE">
        <w:rPr>
          <w:rFonts w:ascii="仿宋_GB2312" w:eastAsia="仿宋_GB2312" w:hint="eastAsia"/>
          <w:bCs/>
          <w:color w:val="0D0D0D"/>
          <w:sz w:val="32"/>
          <w:szCs w:val="32"/>
        </w:rPr>
        <w:t xml:space="preserve">第十四条  </w:t>
      </w:r>
      <w:r w:rsidRPr="00F40CAE">
        <w:rPr>
          <w:rFonts w:ascii="仿宋_GB2312" w:eastAsia="仿宋_GB2312" w:hint="eastAsia"/>
          <w:color w:val="0D0D0D"/>
          <w:sz w:val="32"/>
          <w:szCs w:val="32"/>
        </w:rPr>
        <w:t>推荐单位提供虚假数据、材料、典型事迹的，视其严重程度，暂停或者取消其推荐资格。</w:t>
      </w:r>
    </w:p>
    <w:p w:rsidR="00CC07EB" w:rsidRPr="00F40CAE" w:rsidRDefault="00CC07EB" w:rsidP="00CC07EB">
      <w:pPr>
        <w:spacing w:line="580" w:lineRule="exact"/>
        <w:ind w:firstLineChars="200" w:firstLine="640"/>
        <w:rPr>
          <w:rFonts w:ascii="仿宋_GB2312" w:eastAsia="仿宋_GB2312"/>
          <w:color w:val="0D0D0D"/>
          <w:sz w:val="32"/>
          <w:szCs w:val="32"/>
        </w:rPr>
      </w:pPr>
      <w:r w:rsidRPr="00F40CAE">
        <w:rPr>
          <w:rFonts w:ascii="仿宋_GB2312" w:eastAsia="仿宋_GB2312" w:hint="eastAsia"/>
          <w:bCs/>
          <w:color w:val="0D0D0D"/>
          <w:sz w:val="32"/>
          <w:szCs w:val="32"/>
        </w:rPr>
        <w:t>第十五条</w:t>
      </w:r>
      <w:r w:rsidRPr="00F40CAE">
        <w:rPr>
          <w:rFonts w:ascii="仿宋_GB2312" w:eastAsia="仿宋_GB2312" w:hint="eastAsia"/>
          <w:color w:val="0D0D0D"/>
          <w:sz w:val="32"/>
          <w:szCs w:val="32"/>
        </w:rPr>
        <w:t xml:space="preserve">  “应急先锋”和“应急先锋号”推选宣传活动评选委员会有关人员在评选过程中弄虚作假、徇私舞弊的，将终止其参与评选活动。</w:t>
      </w:r>
    </w:p>
    <w:p w:rsidR="00CC07EB" w:rsidRPr="00F40CAE" w:rsidRDefault="00CC07EB" w:rsidP="00CC07EB">
      <w:pPr>
        <w:spacing w:line="580" w:lineRule="exact"/>
        <w:ind w:firstLineChars="200" w:firstLine="640"/>
        <w:rPr>
          <w:rFonts w:ascii="仿宋_GB2312" w:eastAsia="仿宋_GB2312"/>
          <w:color w:val="0D0D0D"/>
          <w:sz w:val="32"/>
          <w:szCs w:val="32"/>
        </w:rPr>
      </w:pPr>
      <w:r w:rsidRPr="00F40CAE">
        <w:rPr>
          <w:rFonts w:ascii="仿宋_GB2312" w:eastAsia="仿宋_GB2312" w:hint="eastAsia"/>
          <w:color w:val="0D0D0D"/>
          <w:sz w:val="32"/>
          <w:szCs w:val="32"/>
        </w:rPr>
        <w:t>第十六条  本办法由“应急先锋”和“应急先锋号”推选宣传活动组委会负责解释。</w:t>
      </w:r>
    </w:p>
    <w:p w:rsidR="00B94B93" w:rsidRPr="00CC07EB" w:rsidRDefault="00CC07EB" w:rsidP="00CC07EB">
      <w:pPr>
        <w:spacing w:line="580" w:lineRule="exact"/>
        <w:ind w:firstLineChars="200" w:firstLine="640"/>
        <w:rPr>
          <w:rFonts w:ascii="仿宋_GB2312" w:eastAsia="仿宋_GB2312"/>
          <w:color w:val="0D0D0D"/>
          <w:sz w:val="32"/>
          <w:szCs w:val="32"/>
        </w:rPr>
      </w:pPr>
      <w:r w:rsidRPr="00F40CAE">
        <w:rPr>
          <w:rFonts w:ascii="仿宋_GB2312" w:eastAsia="仿宋_GB2312" w:hint="eastAsia"/>
          <w:color w:val="0D0D0D"/>
          <w:sz w:val="32"/>
          <w:szCs w:val="32"/>
        </w:rPr>
        <w:t>第十七条  本办法自印发之日起施行。</w:t>
      </w:r>
      <w:bookmarkStart w:id="9" w:name="_GoBack"/>
      <w:bookmarkEnd w:id="9"/>
    </w:p>
    <w:sectPr w:rsidR="00B94B93" w:rsidRPr="00CC07E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C1E" w:rsidRDefault="000E6C1E" w:rsidP="00CC07EB">
      <w:r>
        <w:separator/>
      </w:r>
    </w:p>
  </w:endnote>
  <w:endnote w:type="continuationSeparator" w:id="0">
    <w:p w:rsidR="000E6C1E" w:rsidRDefault="000E6C1E" w:rsidP="00CC0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2753507"/>
      <w:docPartObj>
        <w:docPartGallery w:val="Page Numbers (Bottom of Page)"/>
        <w:docPartUnique/>
      </w:docPartObj>
    </w:sdtPr>
    <w:sdtEndPr>
      <w:rPr>
        <w:sz w:val="21"/>
      </w:rPr>
    </w:sdtEndPr>
    <w:sdtContent>
      <w:p w:rsidR="009753FB" w:rsidRPr="009753FB" w:rsidRDefault="000E6C1E" w:rsidP="009753FB">
        <w:pPr>
          <w:pStyle w:val="a4"/>
          <w:jc w:val="center"/>
          <w:rPr>
            <w:sz w:val="21"/>
          </w:rPr>
        </w:pPr>
        <w:r w:rsidRPr="009753FB">
          <w:rPr>
            <w:sz w:val="21"/>
          </w:rPr>
          <w:fldChar w:fldCharType="begin"/>
        </w:r>
        <w:r w:rsidRPr="009753FB">
          <w:rPr>
            <w:sz w:val="21"/>
          </w:rPr>
          <w:instrText>PAGE   \* MERGEFORMAT</w:instrText>
        </w:r>
        <w:r w:rsidRPr="009753FB">
          <w:rPr>
            <w:sz w:val="21"/>
          </w:rPr>
          <w:fldChar w:fldCharType="separate"/>
        </w:r>
        <w:r w:rsidR="00CC07EB" w:rsidRPr="00CC07EB">
          <w:rPr>
            <w:noProof/>
            <w:sz w:val="21"/>
            <w:lang w:val="zh-CN"/>
          </w:rPr>
          <w:t>7</w:t>
        </w:r>
        <w:r w:rsidRPr="009753FB">
          <w:rPr>
            <w:sz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C1E" w:rsidRDefault="000E6C1E" w:rsidP="00CC07EB">
      <w:r>
        <w:separator/>
      </w:r>
    </w:p>
  </w:footnote>
  <w:footnote w:type="continuationSeparator" w:id="0">
    <w:p w:rsidR="000E6C1E" w:rsidRDefault="000E6C1E" w:rsidP="00CC07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21F"/>
    <w:rsid w:val="000E6C1E"/>
    <w:rsid w:val="0094621F"/>
    <w:rsid w:val="00B94B93"/>
    <w:rsid w:val="00CC0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7EB"/>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C07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C07EB"/>
    <w:rPr>
      <w:sz w:val="18"/>
      <w:szCs w:val="18"/>
    </w:rPr>
  </w:style>
  <w:style w:type="paragraph" w:styleId="a4">
    <w:name w:val="footer"/>
    <w:basedOn w:val="a"/>
    <w:link w:val="Char0"/>
    <w:uiPriority w:val="99"/>
    <w:unhideWhenUsed/>
    <w:rsid w:val="00CC07EB"/>
    <w:pPr>
      <w:tabs>
        <w:tab w:val="center" w:pos="4153"/>
        <w:tab w:val="right" w:pos="8306"/>
      </w:tabs>
      <w:snapToGrid w:val="0"/>
      <w:jc w:val="left"/>
    </w:pPr>
    <w:rPr>
      <w:sz w:val="18"/>
      <w:szCs w:val="18"/>
    </w:rPr>
  </w:style>
  <w:style w:type="character" w:customStyle="1" w:styleId="Char0">
    <w:name w:val="页脚 Char"/>
    <w:basedOn w:val="a0"/>
    <w:link w:val="a4"/>
    <w:uiPriority w:val="99"/>
    <w:rsid w:val="00CC07EB"/>
    <w:rPr>
      <w:sz w:val="18"/>
      <w:szCs w:val="18"/>
    </w:rPr>
  </w:style>
  <w:style w:type="paragraph" w:styleId="a5">
    <w:name w:val="List Paragraph"/>
    <w:basedOn w:val="a"/>
    <w:uiPriority w:val="34"/>
    <w:qFormat/>
    <w:rsid w:val="00CC07EB"/>
    <w:pPr>
      <w:ind w:firstLineChars="200" w:firstLine="420"/>
    </w:pPr>
    <w:rPr>
      <w:rFonts w:ascii="Calibri" w:eastAsia="宋体" w:hAnsi="Calibri" w:cs="Times New Roman"/>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7EB"/>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C07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C07EB"/>
    <w:rPr>
      <w:sz w:val="18"/>
      <w:szCs w:val="18"/>
    </w:rPr>
  </w:style>
  <w:style w:type="paragraph" w:styleId="a4">
    <w:name w:val="footer"/>
    <w:basedOn w:val="a"/>
    <w:link w:val="Char0"/>
    <w:uiPriority w:val="99"/>
    <w:unhideWhenUsed/>
    <w:rsid w:val="00CC07EB"/>
    <w:pPr>
      <w:tabs>
        <w:tab w:val="center" w:pos="4153"/>
        <w:tab w:val="right" w:pos="8306"/>
      </w:tabs>
      <w:snapToGrid w:val="0"/>
      <w:jc w:val="left"/>
    </w:pPr>
    <w:rPr>
      <w:sz w:val="18"/>
      <w:szCs w:val="18"/>
    </w:rPr>
  </w:style>
  <w:style w:type="character" w:customStyle="1" w:styleId="Char0">
    <w:name w:val="页脚 Char"/>
    <w:basedOn w:val="a0"/>
    <w:link w:val="a4"/>
    <w:uiPriority w:val="99"/>
    <w:rsid w:val="00CC07EB"/>
    <w:rPr>
      <w:sz w:val="18"/>
      <w:szCs w:val="18"/>
    </w:rPr>
  </w:style>
  <w:style w:type="paragraph" w:styleId="a5">
    <w:name w:val="List Paragraph"/>
    <w:basedOn w:val="a"/>
    <w:uiPriority w:val="34"/>
    <w:qFormat/>
    <w:rsid w:val="00CC07EB"/>
    <w:pPr>
      <w:ind w:firstLineChars="200" w:firstLine="420"/>
    </w:pPr>
    <w:rPr>
      <w:rFonts w:ascii="Calibri" w:eastAsia="宋体" w:hAnsi="Calibri"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489</Words>
  <Characters>2788</Characters>
  <Application>Microsoft Office Word</Application>
  <DocSecurity>0</DocSecurity>
  <Lines>23</Lines>
  <Paragraphs>6</Paragraphs>
  <ScaleCrop>false</ScaleCrop>
  <Company/>
  <LinksUpToDate>false</LinksUpToDate>
  <CharactersWithSpaces>3271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2019-05-22T06:37:00Z</dcterms:created>
  <dcterms:modified xsi:type="dcterms:W3CDTF">2019-05-22T06:38:00Z</dcterms:modified>
</cp:coreProperties>
</file>