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CC9" w:rsidRPr="00CA7F70" w:rsidRDefault="00557CC9" w:rsidP="00557CC9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ascii="仿宋_GB2312" w:eastAsia="仿宋_GB2312" w:hint="eastAsia"/>
          <w:sz w:val="32"/>
          <w:szCs w:val="32"/>
        </w:rPr>
        <w:t>附件：</w:t>
      </w:r>
    </w:p>
    <w:p w:rsidR="00557CC9" w:rsidRDefault="00557CC9" w:rsidP="00557CC9">
      <w:pPr>
        <w:widowControl/>
        <w:shd w:val="clear" w:color="auto" w:fill="FFFFFF"/>
        <w:spacing w:line="360" w:lineRule="auto"/>
        <w:jc w:val="center"/>
        <w:rPr>
          <w:rFonts w:ascii="方正小标宋简体" w:eastAsia="方正小标宋简体" w:hAnsi="仿宋_GB2312"/>
          <w:sz w:val="36"/>
          <w:szCs w:val="36"/>
        </w:rPr>
      </w:pPr>
      <w:r w:rsidRPr="00652AA1">
        <w:rPr>
          <w:rFonts w:ascii="方正小标宋简体" w:eastAsia="方正小标宋简体" w:hAnsi="仿宋_GB2312" w:hint="eastAsia"/>
          <w:sz w:val="36"/>
          <w:szCs w:val="36"/>
        </w:rPr>
        <w:t>危险化学品</w:t>
      </w:r>
      <w:r>
        <w:rPr>
          <w:rFonts w:ascii="方正小标宋简体" w:eastAsia="方正小标宋简体" w:hAnsi="仿宋_GB2312" w:hint="eastAsia"/>
          <w:sz w:val="36"/>
          <w:szCs w:val="36"/>
        </w:rPr>
        <w:t>从业单位安全生产标准化</w:t>
      </w:r>
      <w:r w:rsidRPr="00652AA1">
        <w:rPr>
          <w:rFonts w:ascii="方正小标宋简体" w:eastAsia="方正小标宋简体" w:hAnsi="仿宋_GB2312" w:hint="eastAsia"/>
          <w:sz w:val="36"/>
          <w:szCs w:val="36"/>
        </w:rPr>
        <w:t>二级达标名单</w:t>
      </w:r>
    </w:p>
    <w:p w:rsidR="00557CC9" w:rsidRPr="00652AA1" w:rsidRDefault="00557CC9" w:rsidP="00557CC9">
      <w:pPr>
        <w:widowControl/>
        <w:shd w:val="clear" w:color="auto" w:fill="FFFFFF"/>
        <w:spacing w:line="360" w:lineRule="auto"/>
        <w:jc w:val="center"/>
        <w:rPr>
          <w:rFonts w:ascii="楷体_GB2312" w:eastAsia="楷体_GB2312" w:hAnsi="仿宋_GB2312"/>
          <w:sz w:val="36"/>
          <w:szCs w:val="36"/>
        </w:rPr>
      </w:pPr>
      <w:r w:rsidRPr="00652AA1">
        <w:rPr>
          <w:rFonts w:ascii="楷体_GB2312" w:eastAsia="楷体_GB2312" w:hAnsi="仿宋_GB2312" w:hint="eastAsia"/>
          <w:sz w:val="36"/>
          <w:szCs w:val="36"/>
        </w:rPr>
        <w:t>（</w:t>
      </w:r>
      <w:r>
        <w:rPr>
          <w:rFonts w:ascii="楷体_GB2312" w:eastAsia="楷体_GB2312" w:hAnsi="仿宋_GB2312" w:hint="eastAsia"/>
          <w:sz w:val="36"/>
          <w:szCs w:val="36"/>
        </w:rPr>
        <w:t>截至3月底</w:t>
      </w:r>
      <w:r w:rsidRPr="00652AA1">
        <w:rPr>
          <w:rFonts w:ascii="楷体_GB2312" w:eastAsia="楷体_GB2312" w:hAnsi="仿宋_GB2312" w:hint="eastAsia"/>
          <w:sz w:val="36"/>
          <w:szCs w:val="36"/>
        </w:rPr>
        <w:t>）</w:t>
      </w:r>
    </w:p>
    <w:p w:rsidR="00557CC9" w:rsidRPr="00652AA1" w:rsidRDefault="00557CC9" w:rsidP="00557CC9">
      <w:pPr>
        <w:widowControl/>
        <w:shd w:val="clear" w:color="auto" w:fill="FFFFFF"/>
        <w:spacing w:line="360" w:lineRule="auto"/>
        <w:jc w:val="center"/>
        <w:rPr>
          <w:rFonts w:ascii="方正小标宋简体" w:eastAsia="方正小标宋简体" w:hAnsi="仿宋_GB2312"/>
          <w:sz w:val="36"/>
          <w:szCs w:val="36"/>
        </w:rPr>
      </w:pPr>
    </w:p>
    <w:p w:rsidR="00557CC9" w:rsidRPr="00426F74" w:rsidRDefault="00557CC9" w:rsidP="00557CC9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_GB2312"/>
          <w:sz w:val="32"/>
          <w:szCs w:val="32"/>
        </w:rPr>
      </w:pPr>
      <w:r w:rsidRPr="00426F74">
        <w:rPr>
          <w:rFonts w:ascii="仿宋_GB2312" w:eastAsia="仿宋_GB2312" w:hAnsi="仿宋_GB2312" w:hint="eastAsia"/>
          <w:sz w:val="32"/>
          <w:szCs w:val="32"/>
        </w:rPr>
        <w:t>1. 联华林德气体（北京）有限公司</w:t>
      </w:r>
    </w:p>
    <w:p w:rsidR="00557CC9" w:rsidRPr="00426F74" w:rsidRDefault="00557CC9" w:rsidP="00557CC9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_GB2312"/>
          <w:sz w:val="32"/>
          <w:szCs w:val="32"/>
        </w:rPr>
      </w:pPr>
      <w:r w:rsidRPr="00426F74">
        <w:rPr>
          <w:rFonts w:ascii="仿宋_GB2312" w:eastAsia="仿宋_GB2312" w:hAnsi="仿宋_GB2312" w:hint="eastAsia"/>
          <w:sz w:val="32"/>
          <w:szCs w:val="32"/>
        </w:rPr>
        <w:t>2. 北京华腾天海环保科技有限公司</w:t>
      </w:r>
    </w:p>
    <w:p w:rsidR="00557CC9" w:rsidRPr="00426F74" w:rsidRDefault="00557CC9" w:rsidP="00557CC9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_GB2312"/>
          <w:sz w:val="32"/>
          <w:szCs w:val="32"/>
        </w:rPr>
      </w:pPr>
      <w:r w:rsidRPr="00426F74">
        <w:rPr>
          <w:rFonts w:ascii="仿宋_GB2312" w:eastAsia="仿宋_GB2312" w:hAnsi="仿宋_GB2312" w:hint="eastAsia"/>
          <w:sz w:val="32"/>
          <w:szCs w:val="32"/>
        </w:rPr>
        <w:t>3. 北京化工厂有限责任公司</w:t>
      </w:r>
    </w:p>
    <w:p w:rsidR="00557CC9" w:rsidRPr="00426F74" w:rsidRDefault="00557CC9" w:rsidP="00557CC9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_GB2312"/>
          <w:sz w:val="32"/>
          <w:szCs w:val="32"/>
        </w:rPr>
      </w:pPr>
      <w:r w:rsidRPr="00426F74">
        <w:rPr>
          <w:rFonts w:ascii="仿宋_GB2312" w:eastAsia="仿宋_GB2312" w:hAnsi="仿宋_GB2312" w:hint="eastAsia"/>
          <w:sz w:val="32"/>
          <w:szCs w:val="32"/>
        </w:rPr>
        <w:t>4. 北京化学试剂研究所有限责任公司</w:t>
      </w:r>
    </w:p>
    <w:p w:rsidR="00557CC9" w:rsidRPr="00426F74" w:rsidRDefault="00557CC9" w:rsidP="00557CC9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_GB2312"/>
          <w:sz w:val="32"/>
          <w:szCs w:val="32"/>
        </w:rPr>
      </w:pPr>
      <w:r w:rsidRPr="00426F74">
        <w:rPr>
          <w:rFonts w:ascii="仿宋_GB2312" w:eastAsia="仿宋_GB2312" w:hAnsi="仿宋_GB2312" w:hint="eastAsia"/>
          <w:sz w:val="32"/>
          <w:szCs w:val="32"/>
        </w:rPr>
        <w:t>5. 北京燕山石化液化空气气体有限公司</w:t>
      </w:r>
    </w:p>
    <w:p w:rsidR="00557CC9" w:rsidRPr="00426F74" w:rsidRDefault="00557CC9" w:rsidP="00557CC9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_GB2312"/>
          <w:sz w:val="32"/>
          <w:szCs w:val="32"/>
        </w:rPr>
      </w:pPr>
      <w:r w:rsidRPr="00426F74">
        <w:rPr>
          <w:rFonts w:ascii="仿宋_GB2312" w:eastAsia="仿宋_GB2312" w:hAnsi="仿宋_GB2312" w:hint="eastAsia"/>
          <w:sz w:val="32"/>
          <w:szCs w:val="32"/>
        </w:rPr>
        <w:t>6. 北京燕山石化橡塑化工有限责任公司</w:t>
      </w:r>
    </w:p>
    <w:p w:rsidR="00557CC9" w:rsidRPr="00426F74" w:rsidRDefault="00557CC9" w:rsidP="00557CC9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_GB2312"/>
          <w:sz w:val="32"/>
          <w:szCs w:val="32"/>
        </w:rPr>
      </w:pPr>
      <w:r w:rsidRPr="00426F74">
        <w:rPr>
          <w:rFonts w:ascii="仿宋_GB2312" w:eastAsia="仿宋_GB2312" w:hAnsi="仿宋_GB2312" w:hint="eastAsia"/>
          <w:sz w:val="32"/>
          <w:szCs w:val="32"/>
        </w:rPr>
        <w:t>7. 中国石油化工股份有限公司北京燕山分公司</w:t>
      </w:r>
    </w:p>
    <w:p w:rsidR="00557CC9" w:rsidRPr="00426F74" w:rsidRDefault="00557CC9" w:rsidP="00557CC9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_GB2312"/>
          <w:sz w:val="32"/>
          <w:szCs w:val="32"/>
        </w:rPr>
      </w:pPr>
      <w:r w:rsidRPr="00426F74">
        <w:rPr>
          <w:rFonts w:ascii="仿宋_GB2312" w:eastAsia="仿宋_GB2312" w:hAnsi="仿宋_GB2312" w:hint="eastAsia"/>
          <w:sz w:val="32"/>
          <w:szCs w:val="32"/>
        </w:rPr>
        <w:t>8. 北京龙禹石油化工有限公司</w:t>
      </w:r>
    </w:p>
    <w:p w:rsidR="00557CC9" w:rsidRPr="00426F74" w:rsidRDefault="00557CC9" w:rsidP="00557CC9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_GB2312"/>
          <w:sz w:val="32"/>
          <w:szCs w:val="32"/>
        </w:rPr>
      </w:pPr>
      <w:r w:rsidRPr="00426F74">
        <w:rPr>
          <w:rFonts w:ascii="仿宋_GB2312" w:eastAsia="仿宋_GB2312" w:hAnsi="仿宋_GB2312" w:hint="eastAsia"/>
          <w:sz w:val="32"/>
          <w:szCs w:val="32"/>
        </w:rPr>
        <w:t>9. 北京华腾化工有限公司</w:t>
      </w:r>
    </w:p>
    <w:bookmarkEnd w:id="0"/>
    <w:p w:rsidR="00596D25" w:rsidRDefault="00596D25"/>
    <w:sectPr w:rsidR="00596D25" w:rsidSect="006417B3">
      <w:foot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0B2" w:rsidRDefault="007530B2" w:rsidP="00557CC9">
      <w:r>
        <w:separator/>
      </w:r>
    </w:p>
  </w:endnote>
  <w:endnote w:type="continuationSeparator" w:id="0">
    <w:p w:rsidR="007530B2" w:rsidRDefault="007530B2" w:rsidP="0055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012565"/>
      <w:docPartObj>
        <w:docPartGallery w:val="Page Numbers (Bottom of Page)"/>
        <w:docPartUnique/>
      </w:docPartObj>
    </w:sdtPr>
    <w:sdtEndPr/>
    <w:sdtContent>
      <w:p w:rsidR="007045CE" w:rsidRDefault="007530B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7CC9" w:rsidRPr="00557CC9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7045CE" w:rsidRDefault="007530B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0B2" w:rsidRDefault="007530B2" w:rsidP="00557CC9">
      <w:r>
        <w:separator/>
      </w:r>
    </w:p>
  </w:footnote>
  <w:footnote w:type="continuationSeparator" w:id="0">
    <w:p w:rsidR="007530B2" w:rsidRDefault="007530B2" w:rsidP="00557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52D"/>
    <w:rsid w:val="00557CC9"/>
    <w:rsid w:val="00596D25"/>
    <w:rsid w:val="005B452D"/>
    <w:rsid w:val="0075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7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7C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7C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7C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7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7C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7C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7C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2019-04-10T10:05:00Z</dcterms:created>
  <dcterms:modified xsi:type="dcterms:W3CDTF">2019-04-10T10:05:00Z</dcterms:modified>
</cp:coreProperties>
</file>